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lang w:val="en-US" w:eastAsia="zh-CN"/>
        </w:rPr>
        <w:t xml:space="preserve"> </w:t>
      </w:r>
      <w:r>
        <w:rPr>
          <w:rStyle w:val="7"/>
          <w:rFonts w:hint="eastAsia"/>
          <w:sz w:val="52"/>
          <w:szCs w:val="32"/>
          <w:lang w:val="en-US" w:eastAsia="zh-CN"/>
        </w:rPr>
        <w:t>总说明</w:t>
      </w:r>
    </w:p>
    <w:p>
      <w:pPr>
        <w:numPr>
          <w:ilvl w:val="0"/>
          <w:numId w:val="0"/>
        </w:numPr>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cstheme="minorEastAsia"/>
          <w:b/>
          <w:bCs/>
          <w:sz w:val="32"/>
          <w:szCs w:val="32"/>
          <w:lang w:val="en-US" w:eastAsia="zh-CN"/>
        </w:rPr>
        <w:t>1、</w:t>
      </w:r>
      <w:r>
        <w:rPr>
          <w:rFonts w:hint="eastAsia" w:asciiTheme="minorEastAsia" w:hAnsiTheme="minorEastAsia" w:eastAsiaTheme="minorEastAsia" w:cstheme="minorEastAsia"/>
          <w:b/>
          <w:bCs/>
          <w:sz w:val="32"/>
          <w:szCs w:val="32"/>
          <w:lang w:val="en-US" w:eastAsia="zh-CN"/>
        </w:rPr>
        <w:t>总则</w:t>
      </w:r>
    </w:p>
    <w:p>
      <w:pPr>
        <w:numPr>
          <w:ilvl w:val="0"/>
          <w:numId w:val="0"/>
        </w:num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1.1 目前我国</w:t>
      </w:r>
      <w:r>
        <w:rPr>
          <w:rFonts w:hint="eastAsia" w:asciiTheme="minorEastAsia" w:hAnsiTheme="minorEastAsia" w:eastAsiaTheme="minorEastAsia" w:cstheme="minorEastAsia"/>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HYPERLINK "http://www.hfzdm.com" </w:instrText>
      </w:r>
      <w:r>
        <w:rPr>
          <w:rFonts w:hint="eastAsia" w:asciiTheme="minorEastAsia" w:hAnsiTheme="minorEastAsia" w:eastAsiaTheme="minorEastAsia" w:cstheme="minorEastAsia"/>
          <w:sz w:val="28"/>
          <w:szCs w:val="28"/>
          <w:lang w:val="en-US" w:eastAsia="zh-CN"/>
        </w:rPr>
        <w:fldChar w:fldCharType="separate"/>
      </w:r>
      <w:r>
        <w:rPr>
          <w:rStyle w:val="4"/>
          <w:rFonts w:hint="eastAsia" w:asciiTheme="minorEastAsia" w:hAnsiTheme="minorEastAsia" w:eastAsiaTheme="minorEastAsia" w:cstheme="minorEastAsia"/>
          <w:sz w:val="28"/>
          <w:szCs w:val="28"/>
          <w:lang w:val="en-US" w:eastAsia="zh-CN"/>
        </w:rPr>
        <w:t>飞机库大门</w:t>
      </w:r>
      <w:r>
        <w:rPr>
          <w:rFonts w:hint="eastAsia" w:asciiTheme="minorEastAsia" w:hAnsiTheme="minorEastAsia" w:eastAsiaTheme="minorEastAsia" w:cstheme="minorEastAsia"/>
          <w:sz w:val="28"/>
          <w:szCs w:val="28"/>
          <w:lang w:val="en-US" w:eastAsia="zh-CN"/>
        </w:rPr>
        <w:fldChar w:fldCharType="end"/>
      </w:r>
      <w:r>
        <w:rPr>
          <w:rFonts w:hint="eastAsia" w:asciiTheme="minorEastAsia" w:hAnsiTheme="minorEastAsia" w:eastAsiaTheme="minorEastAsia" w:cstheme="minorEastAsia"/>
          <w:sz w:val="28"/>
          <w:szCs w:val="28"/>
          <w:lang w:val="en-US" w:eastAsia="zh-CN"/>
        </w:rPr>
        <w:t>产品尚无国家标准，为适应建筑市场的需求和促进该产品标准化、专业</w:t>
      </w:r>
      <w:r>
        <w:rPr>
          <w:rFonts w:hint="eastAsia" w:asciiTheme="minorEastAsia" w:hAnsiTheme="minorEastAsia" w:cstheme="minorEastAsia"/>
          <w:sz w:val="28"/>
          <w:szCs w:val="28"/>
          <w:lang w:val="en-US" w:eastAsia="zh-CN"/>
        </w:rPr>
        <w:t>化</w:t>
      </w:r>
      <w:r>
        <w:rPr>
          <w:rFonts w:hint="eastAsia" w:asciiTheme="minorEastAsia" w:hAnsiTheme="minorEastAsia" w:eastAsiaTheme="minorEastAsia" w:cstheme="minorEastAsia"/>
          <w:sz w:val="28"/>
          <w:szCs w:val="28"/>
          <w:lang w:val="en-US" w:eastAsia="zh-CN"/>
        </w:rPr>
        <w:t>的发展，特编制本建筑标准设计参考图</w:t>
      </w:r>
      <w:r>
        <w:rPr>
          <w:rFonts w:hint="eastAsia" w:asciiTheme="minorEastAsia" w:hAnsiTheme="minorEastAsia" w:cstheme="minorEastAsia"/>
          <w:sz w:val="28"/>
          <w:szCs w:val="28"/>
          <w:lang w:val="en-US" w:eastAsia="zh-CN"/>
        </w:rPr>
        <w:t>集</w:t>
      </w:r>
      <w:r>
        <w:rPr>
          <w:rFonts w:hint="eastAsia" w:asciiTheme="minorEastAsia" w:hAnsiTheme="minorEastAsia" w:eastAsiaTheme="minorEastAsia" w:cstheme="minorEastAsia"/>
          <w:sz w:val="28"/>
          <w:szCs w:val="28"/>
          <w:lang w:val="en-US" w:eastAsia="zh-CN"/>
        </w:rPr>
        <w:t>。</w:t>
      </w:r>
    </w:p>
    <w:p>
      <w:pPr>
        <w:numPr>
          <w:ilvl w:val="0"/>
          <w:numId w:val="0"/>
        </w:numPr>
        <w:ind w:left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1.2 本图集以设计选型及飞机库大门与建筑结构</w:t>
      </w:r>
      <w:r>
        <w:rPr>
          <w:rFonts w:hint="eastAsia" w:asciiTheme="minorEastAsia" w:hAnsiTheme="minorEastAsia" w:cstheme="minorEastAsia"/>
          <w:sz w:val="28"/>
          <w:szCs w:val="28"/>
          <w:lang w:val="en-US" w:eastAsia="zh-CN"/>
        </w:rPr>
        <w:t>间</w:t>
      </w:r>
      <w:r>
        <w:rPr>
          <w:rFonts w:hint="eastAsia" w:asciiTheme="minorEastAsia" w:hAnsiTheme="minorEastAsia" w:eastAsiaTheme="minorEastAsia" w:cstheme="minorEastAsia"/>
          <w:sz w:val="28"/>
          <w:szCs w:val="28"/>
          <w:lang w:val="en-US" w:eastAsia="zh-CN"/>
        </w:rPr>
        <w:t>节点详图为主要内容。</w:t>
      </w:r>
    </w:p>
    <w:p>
      <w:pPr>
        <w:numPr>
          <w:ilvl w:val="0"/>
          <w:numId w:val="0"/>
        </w:numPr>
        <w:ind w:left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1.3 飞机库大门应由承包商提供成套产品，并对其质量全面负责。</w:t>
      </w:r>
    </w:p>
    <w:p>
      <w:pPr>
        <w:numPr>
          <w:ilvl w:val="0"/>
          <w:numId w:val="0"/>
        </w:numPr>
        <w:rPr>
          <w:rFonts w:hint="eastAsia" w:asciiTheme="minorEastAsia" w:hAnsiTheme="minorEastAsia" w:cstheme="minorEastAsia"/>
          <w:b/>
          <w:bCs/>
          <w:sz w:val="32"/>
          <w:szCs w:val="32"/>
          <w:lang w:val="en-US" w:eastAsia="zh-CN"/>
        </w:rPr>
      </w:pPr>
      <w:r>
        <w:rPr>
          <w:rFonts w:hint="eastAsia" w:asciiTheme="minorEastAsia" w:hAnsiTheme="minorEastAsia" w:cstheme="minorEastAsia"/>
          <w:b/>
          <w:bCs/>
          <w:sz w:val="32"/>
          <w:szCs w:val="32"/>
          <w:lang w:val="en-US" w:eastAsia="zh-CN"/>
        </w:rPr>
        <w:t>2、设计依据</w:t>
      </w:r>
    </w:p>
    <w:p>
      <w:pPr>
        <w:numPr>
          <w:ilvl w:val="0"/>
          <w:numId w:val="0"/>
        </w:num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本图集主要根据下列规范和标准</w:t>
      </w:r>
    </w:p>
    <w:p>
      <w:pPr>
        <w:numPr>
          <w:ilvl w:val="0"/>
          <w:numId w:val="0"/>
        </w:numPr>
        <w:ind w:leftChars="0" w:firstLine="42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《飞机库设计防火规范》       </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t>GB50284-98</w:t>
      </w:r>
    </w:p>
    <w:p>
      <w:pPr>
        <w:numPr>
          <w:ilvl w:val="0"/>
          <w:numId w:val="0"/>
        </w:numPr>
        <w:ind w:leftChars="0" w:firstLine="42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《建筑结构荷载规范》        </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t xml:space="preserve"> GB50009-2001</w:t>
      </w:r>
    </w:p>
    <w:p>
      <w:pPr>
        <w:numPr>
          <w:ilvl w:val="0"/>
          <w:numId w:val="0"/>
        </w:numPr>
        <w:ind w:leftChars="0" w:firstLine="42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《钢结构设计规范》          </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t xml:space="preserve"> GB50017-2003</w:t>
      </w:r>
    </w:p>
    <w:p>
      <w:pPr>
        <w:numPr>
          <w:ilvl w:val="0"/>
          <w:numId w:val="0"/>
        </w:numPr>
        <w:ind w:leftChars="0" w:firstLine="42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《建筑抗震设计规范》         </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t>GB50011-2001</w:t>
      </w:r>
    </w:p>
    <w:p>
      <w:pPr>
        <w:numPr>
          <w:ilvl w:val="0"/>
          <w:numId w:val="0"/>
        </w:numPr>
        <w:ind w:leftChars="0" w:firstLine="42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《钢结构工程施工质量验收规范》</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t xml:space="preserve"> GB50205-2001</w:t>
      </w:r>
    </w:p>
    <w:p>
      <w:pPr>
        <w:numPr>
          <w:ilvl w:val="0"/>
          <w:numId w:val="0"/>
        </w:numPr>
        <w:ind w:leftChars="0" w:firstLine="42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《建筑门窗术语》               </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t>GB5823-86</w:t>
      </w:r>
    </w:p>
    <w:p>
      <w:pPr>
        <w:numPr>
          <w:ilvl w:val="0"/>
          <w:numId w:val="0"/>
        </w:numPr>
        <w:ind w:leftChars="0" w:firstLine="42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《建筑门窗洞口尺寸系列》       </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t xml:space="preserve"> GB5824-86</w:t>
      </w:r>
    </w:p>
    <w:p>
      <w:pPr>
        <w:numPr>
          <w:ilvl w:val="0"/>
          <w:numId w:val="0"/>
        </w:numPr>
        <w:ind w:leftChars="0" w:firstLine="42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《中华人民共和国民用航空行业标准》  MH3145-1996</w:t>
      </w:r>
    </w:p>
    <w:p>
      <w:pPr>
        <w:numPr>
          <w:ilvl w:val="0"/>
          <w:numId w:val="0"/>
        </w:numPr>
        <w:ind w:leftChars="0" w:firstLine="42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《中华人民共和国民用航空行业标准》  MH3145-2001</w:t>
      </w:r>
    </w:p>
    <w:p>
      <w:pPr>
        <w:numPr>
          <w:ilvl w:val="0"/>
          <w:numId w:val="0"/>
        </w:numPr>
        <w:ind w:leftChars="0" w:firstLine="42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《飞机库大门》企业标准         </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t xml:space="preserve">  Q/321282JCF14-2003</w:t>
      </w:r>
    </w:p>
    <w:p>
      <w:pPr>
        <w:numPr>
          <w:ilvl w:val="0"/>
          <w:numId w:val="0"/>
        </w:numPr>
        <w:rPr>
          <w:rFonts w:hint="eastAsia" w:asciiTheme="minorEastAsia" w:hAnsiTheme="minorEastAsia" w:cstheme="minorEastAsia"/>
          <w:b/>
          <w:bCs/>
          <w:sz w:val="32"/>
          <w:szCs w:val="32"/>
          <w:lang w:val="en-US" w:eastAsia="zh-CN"/>
        </w:rPr>
      </w:pPr>
    </w:p>
    <w:p>
      <w:pPr>
        <w:numPr>
          <w:ilvl w:val="0"/>
          <w:numId w:val="0"/>
        </w:numPr>
        <w:rPr>
          <w:rFonts w:hint="eastAsia" w:asciiTheme="minorEastAsia" w:hAnsiTheme="minorEastAsia" w:cstheme="minorEastAsia"/>
          <w:b/>
          <w:bCs/>
          <w:sz w:val="32"/>
          <w:szCs w:val="32"/>
          <w:lang w:val="en-US" w:eastAsia="zh-CN"/>
        </w:rPr>
      </w:pPr>
    </w:p>
    <w:p>
      <w:pPr>
        <w:numPr>
          <w:ilvl w:val="0"/>
          <w:numId w:val="0"/>
        </w:numPr>
        <w:rPr>
          <w:rFonts w:hint="eastAsia" w:asciiTheme="minorEastAsia" w:hAnsiTheme="minorEastAsia" w:cstheme="minorEastAsia"/>
          <w:b/>
          <w:bCs/>
          <w:sz w:val="32"/>
          <w:szCs w:val="32"/>
          <w:lang w:val="en-US" w:eastAsia="zh-CN"/>
        </w:rPr>
      </w:pPr>
      <w:r>
        <w:rPr>
          <w:rFonts w:hint="eastAsia" w:asciiTheme="minorEastAsia" w:hAnsiTheme="minorEastAsia" w:cstheme="minorEastAsia"/>
          <w:b/>
          <w:bCs/>
          <w:sz w:val="32"/>
          <w:szCs w:val="32"/>
          <w:lang w:val="en-US" w:eastAsia="zh-CN"/>
        </w:rPr>
        <w:t>3、适用范围</w:t>
      </w:r>
    </w:p>
    <w:p>
      <w:pPr>
        <w:numPr>
          <w:ilvl w:val="0"/>
          <w:numId w:val="0"/>
        </w:num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本图集适用于新建、扩建、改建飞机维修机库、飞机停放机库、飞机喷漆机库、飞机整机实验室、飞机总装厂房。其</w:t>
      </w:r>
      <w:r>
        <w:rPr>
          <w:rFonts w:hint="eastAsia" w:asciiTheme="minorEastAsia" w:hAnsiTheme="minorEastAsia" w:cstheme="minorEastAsia"/>
          <w:sz w:val="28"/>
          <w:szCs w:val="28"/>
          <w:lang w:val="en-US" w:eastAsia="zh-CN"/>
        </w:rPr>
        <w:t>它</w:t>
      </w:r>
      <w:r>
        <w:rPr>
          <w:rFonts w:hint="eastAsia" w:asciiTheme="minorEastAsia" w:hAnsiTheme="minorEastAsia" w:eastAsiaTheme="minorEastAsia" w:cstheme="minorEastAsia"/>
          <w:sz w:val="28"/>
          <w:szCs w:val="28"/>
          <w:lang w:val="en-US" w:eastAsia="zh-CN"/>
        </w:rPr>
        <w:t>工业建筑可参照选用。</w:t>
      </w:r>
    </w:p>
    <w:p>
      <w:pPr>
        <w:numPr>
          <w:ilvl w:val="0"/>
          <w:numId w:val="0"/>
        </w:numPr>
        <w:rPr>
          <w:rFonts w:hint="eastAsia" w:asciiTheme="minorEastAsia" w:hAnsiTheme="minorEastAsia" w:cstheme="minorEastAsia"/>
          <w:b/>
          <w:bCs/>
          <w:sz w:val="32"/>
          <w:szCs w:val="32"/>
          <w:lang w:val="en-US" w:eastAsia="zh-CN"/>
        </w:rPr>
      </w:pPr>
      <w:r>
        <w:rPr>
          <w:rFonts w:hint="eastAsia" w:asciiTheme="minorEastAsia" w:hAnsiTheme="minorEastAsia" w:cstheme="minorEastAsia"/>
          <w:b/>
          <w:bCs/>
          <w:sz w:val="32"/>
          <w:szCs w:val="32"/>
          <w:lang w:val="en-US" w:eastAsia="zh-CN"/>
        </w:rPr>
        <w:t>4、图集内容</w:t>
      </w:r>
    </w:p>
    <w:p>
      <w:pPr>
        <w:numPr>
          <w:ilvl w:val="0"/>
          <w:numId w:val="0"/>
        </w:numPr>
        <w:ind w:firstLine="42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本图集包括推拉门（代号为TM）、上叠门（代号为SDM）、</w:t>
      </w:r>
      <w:r>
        <w:rPr>
          <w:rFonts w:hint="eastAsia" w:asciiTheme="minorEastAsia" w:hAnsiTheme="minorEastAsia" w:cstheme="minorEastAsia"/>
          <w:sz w:val="28"/>
          <w:szCs w:val="28"/>
          <w:lang w:val="en-US" w:eastAsia="zh-CN"/>
        </w:rPr>
        <w:t>侧</w:t>
      </w:r>
      <w:r>
        <w:rPr>
          <w:rFonts w:hint="eastAsia" w:asciiTheme="minorEastAsia" w:hAnsiTheme="minorEastAsia" w:eastAsiaTheme="minorEastAsia" w:cstheme="minorEastAsia"/>
          <w:sz w:val="28"/>
          <w:szCs w:val="28"/>
          <w:lang w:val="en-US" w:eastAsia="zh-CN"/>
        </w:rPr>
        <w:t>转门（代号为CZM）的说明、选用表及图示。</w:t>
      </w:r>
    </w:p>
    <w:p>
      <w:pPr>
        <w:numPr>
          <w:ilvl w:val="0"/>
          <w:numId w:val="0"/>
        </w:numPr>
        <w:rPr>
          <w:rFonts w:hint="eastAsia" w:asciiTheme="minorEastAsia" w:hAnsiTheme="minorEastAsia" w:cstheme="minorEastAsia"/>
          <w:b/>
          <w:bCs/>
          <w:sz w:val="32"/>
          <w:szCs w:val="32"/>
          <w:lang w:val="en-US" w:eastAsia="zh-CN"/>
        </w:rPr>
      </w:pPr>
      <w:r>
        <w:rPr>
          <w:rFonts w:hint="eastAsia" w:asciiTheme="minorEastAsia" w:hAnsiTheme="minorEastAsia" w:cstheme="minorEastAsia"/>
          <w:b/>
          <w:bCs/>
          <w:sz w:val="32"/>
          <w:szCs w:val="32"/>
          <w:lang w:val="en-US" w:eastAsia="zh-CN"/>
        </w:rPr>
        <w:t>5、飞机库大门的设计分工</w:t>
      </w:r>
    </w:p>
    <w:p>
      <w:pPr>
        <w:numPr>
          <w:ilvl w:val="0"/>
          <w:numId w:val="0"/>
        </w:num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飞机库大门系飞机库外立面的重要组成部分，应按分工完成其全部设计。</w:t>
      </w:r>
    </w:p>
    <w:p>
      <w:pPr>
        <w:numPr>
          <w:ilvl w:val="0"/>
          <w:numId w:val="0"/>
        </w:num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5.1 飞机库工程建筑设计单位</w:t>
      </w:r>
    </w:p>
    <w:p>
      <w:pPr>
        <w:numPr>
          <w:ilvl w:val="0"/>
          <w:numId w:val="0"/>
        </w:num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推拉门——确定门洞尺寸、门扇数量及排列、门库尺寸、采光窗的设置范围及分格、人员疏散小门位置、飞机垂直尾翼通过专用小门位置、饰面材质及颜色、水平封檐、检修走道、检修梯、运行速度，提出传热系数、供电、排水及融冰等要求。</w:t>
      </w:r>
    </w:p>
    <w:p>
      <w:pPr>
        <w:numPr>
          <w:ilvl w:val="0"/>
          <w:numId w:val="0"/>
        </w:num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上叠门——确定门洞尺寸、门扇的划分及尺寸、人员疏散小门位置、饰面材质及颜色、水平</w:t>
      </w:r>
      <w:r>
        <w:rPr>
          <w:rFonts w:hint="eastAsia" w:asciiTheme="minorEastAsia" w:hAnsiTheme="minorEastAsia" w:cstheme="minorEastAsia"/>
          <w:sz w:val="28"/>
          <w:szCs w:val="28"/>
          <w:lang w:val="en-US" w:eastAsia="zh-CN"/>
        </w:rPr>
        <w:t>封</w:t>
      </w:r>
      <w:r>
        <w:rPr>
          <w:rFonts w:hint="eastAsia" w:asciiTheme="minorEastAsia" w:hAnsiTheme="minorEastAsia" w:eastAsiaTheme="minorEastAsia" w:cstheme="minorEastAsia"/>
          <w:sz w:val="28"/>
          <w:szCs w:val="28"/>
          <w:lang w:val="en-US" w:eastAsia="zh-CN"/>
        </w:rPr>
        <w:t>檐、检修走道、检修梯、运行速度，提出传热系数、供电、排水及融冰等要求。</w:t>
      </w:r>
    </w:p>
    <w:p>
      <w:pPr>
        <w:numPr>
          <w:ilvl w:val="0"/>
          <w:numId w:val="0"/>
        </w:num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侧转门——确定门洞尺寸、采光窗的设置范围、人员疏散小门位置、飞机垂直尾翼通过专用小门位置、饰面材质及颜色、水平封檐、运行速度、提出传热系数、供电、排水及融冰等要求。</w:t>
      </w:r>
    </w:p>
    <w:p>
      <w:pPr>
        <w:numPr>
          <w:ilvl w:val="0"/>
          <w:numId w:val="0"/>
        </w:num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根据</w:t>
      </w:r>
      <w:r>
        <w:rPr>
          <w:rFonts w:hint="eastAsia" w:asciiTheme="minorEastAsia" w:hAnsiTheme="minorEastAsia" w:eastAsiaTheme="minorEastAsia" w:cstheme="minorEastAsia"/>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HYPERLINK "http://www.hfzdm.com" </w:instrText>
      </w:r>
      <w:r>
        <w:rPr>
          <w:rFonts w:hint="eastAsia" w:asciiTheme="minorEastAsia" w:hAnsiTheme="minorEastAsia" w:eastAsiaTheme="minorEastAsia" w:cstheme="minorEastAsia"/>
          <w:sz w:val="28"/>
          <w:szCs w:val="28"/>
          <w:lang w:val="en-US" w:eastAsia="zh-CN"/>
        </w:rPr>
        <w:fldChar w:fldCharType="separate"/>
      </w:r>
      <w:r>
        <w:rPr>
          <w:rStyle w:val="4"/>
          <w:rFonts w:hint="eastAsia" w:asciiTheme="minorEastAsia" w:hAnsiTheme="minorEastAsia" w:eastAsiaTheme="minorEastAsia" w:cstheme="minorEastAsia"/>
          <w:sz w:val="28"/>
          <w:szCs w:val="28"/>
          <w:lang w:val="en-US" w:eastAsia="zh-CN"/>
        </w:rPr>
        <w:t>飞机库大门</w:t>
      </w:r>
      <w:r>
        <w:rPr>
          <w:rFonts w:hint="eastAsia" w:asciiTheme="minorEastAsia" w:hAnsiTheme="minorEastAsia" w:eastAsiaTheme="minorEastAsia" w:cstheme="minorEastAsia"/>
          <w:sz w:val="28"/>
          <w:szCs w:val="28"/>
          <w:lang w:val="en-US" w:eastAsia="zh-CN"/>
        </w:rPr>
        <w:fldChar w:fldCharType="end"/>
      </w:r>
      <w:r>
        <w:rPr>
          <w:rFonts w:hint="eastAsia" w:asciiTheme="minorEastAsia" w:hAnsiTheme="minorEastAsia" w:eastAsiaTheme="minorEastAsia" w:cstheme="minorEastAsia"/>
          <w:sz w:val="28"/>
          <w:szCs w:val="28"/>
          <w:lang w:val="en-US" w:eastAsia="zh-CN"/>
        </w:rPr>
        <w:t>承包商要求，埋设预埋件。</w:t>
      </w:r>
    </w:p>
    <w:p>
      <w:pPr>
        <w:numPr>
          <w:ilvl w:val="0"/>
          <w:numId w:val="0"/>
        </w:num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5.2 飞机库大门承包商</w:t>
      </w:r>
    </w:p>
    <w:p>
      <w:pPr>
        <w:numPr>
          <w:ilvl w:val="0"/>
          <w:numId w:val="0"/>
        </w:num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飞机库大门承包商应按飞机库工程建筑设计单位有关规定负责完成飞机库大门的设计，应保证其强度、变形、保温及其他技术要求，全面负责飞机库大门的制作安装质量，并向建筑设计单位提出预埋件等要求。</w:t>
      </w:r>
    </w:p>
    <w:p>
      <w:pPr>
        <w:numPr>
          <w:ilvl w:val="0"/>
          <w:numId w:val="0"/>
        </w:num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推拉门——门扇（含人员疏散小门及飞机垂直尾翼通过专用小门等）、地轨及定位、导向器及定位、传动装置系统、安全报警及防撞装置、电气控制、缝隙处理、以及预留埋件的设计等。</w:t>
      </w:r>
    </w:p>
    <w:p>
      <w:pPr>
        <w:numPr>
          <w:ilvl w:val="0"/>
          <w:numId w:val="0"/>
        </w:num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上叠门——门扇（含人员疏散小门）、活动立柱、侧向导轨、传动装置系统、安全报警及防撞装置、电器控制、活动立柱就位地坑及定位、缝隙处理、以及预留埋件的设计等、</w:t>
      </w:r>
    </w:p>
    <w:p>
      <w:pPr>
        <w:numPr>
          <w:ilvl w:val="0"/>
          <w:numId w:val="0"/>
        </w:num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侧转门——门扇（含人员疏散及处置尾翼专用小门等）、轨道、导向器、传动装置系统、安全报警及防撞装置、电气控制、缝隙处理、以及预留埋件的设计等。</w:t>
      </w:r>
    </w:p>
    <w:p>
      <w:pPr>
        <w:numPr>
          <w:ilvl w:val="0"/>
          <w:numId w:val="0"/>
        </w:numPr>
        <w:rPr>
          <w:rFonts w:hint="eastAsia" w:asciiTheme="minorEastAsia" w:hAnsiTheme="minorEastAsia" w:cstheme="minorEastAsia"/>
          <w:b/>
          <w:bCs/>
          <w:sz w:val="32"/>
          <w:szCs w:val="32"/>
          <w:lang w:val="en-US" w:eastAsia="zh-CN"/>
        </w:rPr>
      </w:pPr>
      <w:r>
        <w:rPr>
          <w:rFonts w:hint="eastAsia" w:asciiTheme="minorEastAsia" w:hAnsiTheme="minorEastAsia" w:cstheme="minorEastAsia"/>
          <w:b/>
          <w:bCs/>
          <w:sz w:val="32"/>
          <w:szCs w:val="32"/>
          <w:lang w:val="en-US" w:eastAsia="zh-CN"/>
        </w:rPr>
        <w:t>6、选用说明</w:t>
      </w:r>
    </w:p>
    <w:p>
      <w:pPr>
        <w:numPr>
          <w:ilvl w:val="0"/>
          <w:numId w:val="0"/>
        </w:num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6.1 门类选用代号</w:t>
      </w:r>
    </w:p>
    <w:p>
      <w:pPr>
        <w:numPr>
          <w:ilvl w:val="0"/>
          <w:numId w:val="0"/>
        </w:numPr>
        <w:rPr>
          <w:rFonts w:hint="eastAsia" w:asciiTheme="minorEastAsia" w:hAnsiTheme="minorEastAsia" w:eastAsiaTheme="minorEastAsia" w:cstheme="minorEastAsia"/>
          <w:sz w:val="28"/>
          <w:szCs w:val="28"/>
          <w:u w:val="single"/>
          <w:lang w:val="en-US" w:eastAsia="zh-CN"/>
        </w:rPr>
      </w:pPr>
      <w:r>
        <w:rPr>
          <w:sz w:val="28"/>
        </w:rPr>
        <mc:AlternateContent>
          <mc:Choice Requires="wps">
            <w:drawing>
              <wp:anchor distT="0" distB="0" distL="114300" distR="114300" simplePos="0" relativeHeight="251660288" behindDoc="0" locked="0" layoutInCell="1" allowOverlap="1">
                <wp:simplePos x="0" y="0"/>
                <wp:positionH relativeFrom="column">
                  <wp:posOffset>1728470</wp:posOffset>
                </wp:positionH>
                <wp:positionV relativeFrom="paragraph">
                  <wp:posOffset>294640</wp:posOffset>
                </wp:positionV>
                <wp:extent cx="0" cy="704850"/>
                <wp:effectExtent l="4445" t="0" r="14605" b="0"/>
                <wp:wrapNone/>
                <wp:docPr id="6" name="直接连接符 6"/>
                <wp:cNvGraphicFramePr/>
                <a:graphic xmlns:a="http://schemas.openxmlformats.org/drawingml/2006/main">
                  <a:graphicData uri="http://schemas.microsoft.com/office/word/2010/wordprocessingShape">
                    <wps:wsp>
                      <wps:cNvCnPr/>
                      <wps:spPr>
                        <a:xfrm>
                          <a:off x="2871470" y="7548880"/>
                          <a:ext cx="0" cy="704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36.1pt;margin-top:23.2pt;height:55.5pt;width:0pt;z-index:251660288;mso-width-relative:page;mso-height-relative:page;" filled="f" stroked="t" coordsize="21600,21600" o:gfxdata="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tYFsl9YAAAAKAQAADwAAAAAAAAABACAAAAAi&#10;AAAAZHJzL2Rvd25yZXYueG1sUEsBAhQAFAAAAAgAh07iQIUiLezTAQAAbgMAAA4AAAAAAAAAAQAg&#10;AAAAJQEAAGRycy9lMm9Eb2MueG1sUEsFBgAAAAAGAAYAWQEAAGoFAAAAAA==&#10;">
                <v:fill on="f" focussize="0,0"/>
                <v:stroke weight="0.5pt" color="#000000 [3200]" miterlimit="8" joinstyle="miter"/>
                <v:imagedata o:title=""/>
                <o:lock v:ext="edit" aspectratio="f"/>
              </v:line>
            </w:pict>
          </mc:Fallback>
        </mc:AlternateContent>
      </w:r>
      <w:r>
        <w:rPr>
          <w:sz w:val="28"/>
        </w:rPr>
        <mc:AlternateContent>
          <mc:Choice Requires="wps">
            <w:drawing>
              <wp:anchor distT="0" distB="0" distL="114300" distR="114300" simplePos="0" relativeHeight="251658240" behindDoc="0" locked="0" layoutInCell="1" allowOverlap="1">
                <wp:simplePos x="0" y="0"/>
                <wp:positionH relativeFrom="column">
                  <wp:posOffset>2480945</wp:posOffset>
                </wp:positionH>
                <wp:positionV relativeFrom="paragraph">
                  <wp:posOffset>285115</wp:posOffset>
                </wp:positionV>
                <wp:extent cx="0" cy="323850"/>
                <wp:effectExtent l="4445" t="0" r="14605" b="0"/>
                <wp:wrapNone/>
                <wp:docPr id="3" name="直接连接符 3"/>
                <wp:cNvGraphicFramePr/>
                <a:graphic xmlns:a="http://schemas.openxmlformats.org/drawingml/2006/main">
                  <a:graphicData uri="http://schemas.microsoft.com/office/word/2010/wordprocessingShape">
                    <wps:wsp>
                      <wps:cNvCnPr/>
                      <wps:spPr>
                        <a:xfrm>
                          <a:off x="3623945" y="7539355"/>
                          <a:ext cx="0"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95.35pt;margin-top:22.45pt;height:25.5pt;width:0pt;z-index:251658240;mso-width-relative:page;mso-height-relative:page;" filled="f" stroked="t" coordsize="21600,21600" o:gfxdata="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A2JmANcAAAAJAQAADwAAAAAAAAABACAA&#10;AAAiAAAAZHJzL2Rvd25yZXYueG1sUEsBAhQAFAAAAAgAh07iQPTVoeTVAQAAbgMAAA4AAAAAAAAA&#10;AQAgAAAAJgEAAGRycy9lMm9Eb2MueG1sUEsFBgAAAAAGAAYAWQEAAG0FAAAAAA==&#10;">
                <v:fill on="f" focussize="0,0"/>
                <v:stroke weight="0.5pt" color="#000000 [3200]" miterlimit="8" joinstyle="miter"/>
                <v:imagedata o:title=""/>
                <o:lock v:ext="edit" aspectratio="f"/>
              </v:line>
            </w:pict>
          </mc:Fallback>
        </mc:AlternateContent>
      </w:r>
      <w:r>
        <w:rPr>
          <w:rFonts w:hint="eastAsia" w:asciiTheme="minorEastAsia" w:hAnsiTheme="minorEastAsia" w:eastAsiaTheme="minorEastAsia" w:cstheme="minorEastAsia"/>
          <w:sz w:val="28"/>
          <w:szCs w:val="28"/>
          <w:lang w:val="en-US" w:eastAsia="zh-CN"/>
        </w:rPr>
        <w:t xml:space="preserve">    门类代号——</w:t>
      </w:r>
      <w:r>
        <w:rPr>
          <w:rFonts w:hint="eastAsia" w:asciiTheme="minorEastAsia" w:hAnsiTheme="minorEastAsia" w:eastAsiaTheme="minorEastAsia" w:cstheme="minorEastAsia"/>
          <w:sz w:val="28"/>
          <w:szCs w:val="28"/>
          <w:u w:val="none"/>
          <w:lang w:val="en-US" w:eastAsia="zh-CN"/>
        </w:rPr>
        <w:t xml:space="preserve"> </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lang w:val="en-US" w:eastAsia="zh-CN"/>
        </w:rPr>
        <w:t>XXX</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none"/>
          <w:lang w:val="en-US" w:eastAsia="zh-CN"/>
        </w:rPr>
        <w:t xml:space="preserve">    </w:t>
      </w:r>
      <w:r>
        <w:rPr>
          <w:rFonts w:hint="eastAsia" w:asciiTheme="minorEastAsia" w:hAnsiTheme="minorEastAsia" w:eastAsiaTheme="minorEastAsia" w:cstheme="minorEastAsia"/>
          <w:sz w:val="28"/>
          <w:szCs w:val="28"/>
          <w:u w:val="single"/>
          <w:lang w:val="en-US" w:eastAsia="zh-CN"/>
        </w:rPr>
        <w:t xml:space="preserve"> XX </w:t>
      </w:r>
    </w:p>
    <w:p>
      <w:pPr>
        <w:numPr>
          <w:ilvl w:val="0"/>
          <w:numId w:val="0"/>
        </w:numPr>
        <w:ind w:left="4480" w:hanging="4480" w:hangingChars="1600"/>
        <w:rPr>
          <w:rFonts w:hint="eastAsia" w:asciiTheme="minorEastAsia" w:hAnsiTheme="minorEastAsia" w:eastAsiaTheme="minorEastAsia" w:cstheme="minorEastAsia"/>
          <w:sz w:val="28"/>
          <w:szCs w:val="28"/>
          <w:u w:val="none"/>
          <w:lang w:val="en-US" w:eastAsia="zh-CN"/>
        </w:rPr>
      </w:pPr>
      <w:r>
        <w:rPr>
          <w:sz w:val="28"/>
        </w:rPr>
        <mc:AlternateContent>
          <mc:Choice Requires="wps">
            <w:drawing>
              <wp:anchor distT="0" distB="0" distL="114300" distR="114300" simplePos="0" relativeHeight="251659264" behindDoc="0" locked="0" layoutInCell="1" allowOverlap="1">
                <wp:simplePos x="0" y="0"/>
                <wp:positionH relativeFrom="column">
                  <wp:posOffset>2480945</wp:posOffset>
                </wp:positionH>
                <wp:positionV relativeFrom="paragraph">
                  <wp:posOffset>203200</wp:posOffset>
                </wp:positionV>
                <wp:extent cx="285750" cy="0"/>
                <wp:effectExtent l="0" t="0" r="0" b="0"/>
                <wp:wrapNone/>
                <wp:docPr id="5" name="直接连接符 5"/>
                <wp:cNvGraphicFramePr/>
                <a:graphic xmlns:a="http://schemas.openxmlformats.org/drawingml/2006/main">
                  <a:graphicData uri="http://schemas.microsoft.com/office/word/2010/wordprocessingShape">
                    <wps:wsp>
                      <wps:cNvCnPr/>
                      <wps:spPr>
                        <a:xfrm>
                          <a:off x="3623945" y="7844155"/>
                          <a:ext cx="285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95.35pt;margin-top:16pt;height:0pt;width:22.5pt;z-index:251659264;mso-width-relative:page;mso-height-relative:page;" filled="f" stroked="t" coordsize="21600,21600" o:gfxdata="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qYI5j1gAAAAkBAAAPAAAAAAAAAAEAIAAA&#10;ACIAAABkcnMvZG93bnJldi54bWxQSwECFAAUAAAACACHTuJAEkyNL9UBAABuAwAADgAAAAAAAAAB&#10;ACAAAAAlAQAAZHJzL2Uyb0RvYy54bWxQSwUGAAAAAAYABgBZAQAAbAUAAAAA&#10;">
                <v:fill on="f" focussize="0,0"/>
                <v:stroke weight="0.5pt" color="#000000 [3200]" miterlimit="8" joinstyle="miter"/>
                <v:imagedata o:title=""/>
                <o:lock v:ext="edit" aspectratio="f"/>
              </v:line>
            </w:pict>
          </mc:Fallback>
        </mc:AlternateContent>
      </w:r>
      <w:r>
        <w:rPr>
          <w:rFonts w:hint="eastAsia" w:asciiTheme="minorEastAsia" w:hAnsiTheme="minorEastAsia" w:eastAsiaTheme="minorEastAsia" w:cstheme="minorEastAsia"/>
          <w:sz w:val="28"/>
          <w:szCs w:val="28"/>
          <w:u w:val="none"/>
          <w:lang w:val="en-US" w:eastAsia="zh-CN"/>
        </w:rPr>
        <w:t xml:space="preserve">                         </w:t>
      </w:r>
      <w:r>
        <w:rPr>
          <w:rFonts w:hint="eastAsia" w:asciiTheme="minorEastAsia" w:hAnsiTheme="minorEastAsia" w:cstheme="minorEastAsia"/>
          <w:sz w:val="28"/>
          <w:szCs w:val="28"/>
          <w:u w:val="none"/>
          <w:lang w:val="en-US" w:eastAsia="zh-CN"/>
        </w:rPr>
        <w:t xml:space="preserve">      </w:t>
      </w:r>
      <w:r>
        <w:rPr>
          <w:rFonts w:hint="eastAsia" w:asciiTheme="minorEastAsia" w:hAnsiTheme="minorEastAsia" w:eastAsiaTheme="minorEastAsia" w:cstheme="minorEastAsia"/>
          <w:sz w:val="28"/>
          <w:szCs w:val="28"/>
          <w:u w:val="none"/>
          <w:lang w:val="en-US" w:eastAsia="zh-CN"/>
        </w:rPr>
        <w:t>门洞高度（如18代表A=18000</w:t>
      </w:r>
      <w:r>
        <w:rPr>
          <w:rFonts w:hint="eastAsia" w:asciiTheme="minorEastAsia" w:hAnsiTheme="minorEastAsia" w:cstheme="minorEastAsia"/>
          <w:sz w:val="28"/>
          <w:szCs w:val="28"/>
          <w:u w:val="none"/>
          <w:lang w:val="en-US" w:eastAsia="zh-CN"/>
        </w:rPr>
        <w:t>）</w:t>
      </w:r>
    </w:p>
    <w:p>
      <w:pPr>
        <w:numPr>
          <w:ilvl w:val="0"/>
          <w:numId w:val="0"/>
        </w:numPr>
        <w:ind w:left="4470" w:leftChars="1862" w:hanging="560" w:hangingChars="200"/>
        <w:rPr>
          <w:rFonts w:hint="eastAsia" w:asciiTheme="minorEastAsia" w:hAnsiTheme="minorEastAsia" w:eastAsiaTheme="minorEastAsia" w:cstheme="minorEastAsia"/>
          <w:sz w:val="28"/>
          <w:szCs w:val="28"/>
          <w:u w:val="none"/>
          <w:lang w:val="en-US" w:eastAsia="zh-CN"/>
        </w:rPr>
      </w:pPr>
      <w:r>
        <w:rPr>
          <w:sz w:val="28"/>
        </w:rPr>
        <mc:AlternateContent>
          <mc:Choice Requires="wps">
            <w:drawing>
              <wp:anchor distT="0" distB="0" distL="114300" distR="114300" simplePos="0" relativeHeight="251661312" behindDoc="0" locked="0" layoutInCell="1" allowOverlap="1">
                <wp:simplePos x="0" y="0"/>
                <wp:positionH relativeFrom="column">
                  <wp:posOffset>1728470</wp:posOffset>
                </wp:positionH>
                <wp:positionV relativeFrom="paragraph">
                  <wp:posOffset>207010</wp:posOffset>
                </wp:positionV>
                <wp:extent cx="762000" cy="0"/>
                <wp:effectExtent l="0" t="0" r="0" b="0"/>
                <wp:wrapNone/>
                <wp:docPr id="7" name="直接连接符 7"/>
                <wp:cNvGraphicFramePr/>
                <a:graphic xmlns:a="http://schemas.openxmlformats.org/drawingml/2006/main">
                  <a:graphicData uri="http://schemas.microsoft.com/office/word/2010/wordprocessingShape">
                    <wps:wsp>
                      <wps:cNvCnPr/>
                      <wps:spPr>
                        <a:xfrm flipH="1">
                          <a:off x="2871470" y="8253730"/>
                          <a:ext cx="76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136.1pt;margin-top:16.3pt;height:0pt;width:60pt;z-index:251661312;mso-width-relative:page;mso-height-relative:page;" filled="f" stroked="t" coordsize="21600,21600" o:gfxdata="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EaOas9UAAAAJAQAADwAAAAAAAAAB&#10;ACAAAAAiAAAAZHJzL2Rvd25yZXYueG1sUEsBAhQAFAAAAAgAh07iQKLiqRbaAQAAeAMAAA4AAAAA&#10;AAAAAQAgAAAAJAEAAGRycy9lMm9Eb2MueG1sUEsFBgAAAAAGAAYAWQEAAHAFAAAAAA==&#10;">
                <v:fill on="f" focussize="0,0"/>
                <v:stroke weight="0.5pt" color="#000000 [3213]" miterlimit="8" joinstyle="miter"/>
                <v:imagedata o:title=""/>
                <o:lock v:ext="edit" aspectratio="f"/>
              </v:line>
            </w:pict>
          </mc:Fallback>
        </mc:AlternateContent>
      </w:r>
      <w:r>
        <w:rPr>
          <w:rFonts w:hint="eastAsia" w:asciiTheme="minorEastAsia" w:hAnsiTheme="minorEastAsia" w:eastAsiaTheme="minorEastAsia" w:cstheme="minorEastAsia"/>
          <w:sz w:val="28"/>
          <w:szCs w:val="28"/>
          <w:u w:val="none"/>
          <w:lang w:val="en-US" w:eastAsia="zh-CN"/>
        </w:rPr>
        <w:t>门洞宽度（如080代表B=80000mm）</w:t>
      </w:r>
    </w:p>
    <w:p>
      <w:pPr>
        <w:numPr>
          <w:ilvl w:val="0"/>
          <w:numId w:val="0"/>
        </w:numPr>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6.2 选用实例</w:t>
      </w:r>
    </w:p>
    <w:p>
      <w:pPr>
        <w:numPr>
          <w:ilvl w:val="0"/>
          <w:numId w:val="0"/>
        </w:numPr>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 xml:space="preserve">     推拉门：洞口宽度100000mm，洞口高度22000mm，</w:t>
      </w:r>
    </w:p>
    <w:p>
      <w:pPr>
        <w:numPr>
          <w:ilvl w:val="0"/>
          <w:numId w:val="0"/>
        </w:numPr>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 xml:space="preserve">     选用代号为TM—10022。</w:t>
      </w:r>
    </w:p>
    <w:p>
      <w:pPr>
        <w:numPr>
          <w:ilvl w:val="0"/>
          <w:numId w:val="0"/>
        </w:numPr>
        <w:rPr>
          <w:rFonts w:hint="eastAsia" w:asciiTheme="minorEastAsia" w:hAnsiTheme="minorEastAsia" w:cstheme="minorEastAsia"/>
          <w:b/>
          <w:bCs/>
          <w:sz w:val="32"/>
          <w:szCs w:val="32"/>
          <w:lang w:val="en-US" w:eastAsia="zh-CN"/>
        </w:rPr>
      </w:pPr>
      <w:r>
        <w:rPr>
          <w:rFonts w:hint="eastAsia" w:asciiTheme="minorEastAsia" w:hAnsiTheme="minorEastAsia" w:cstheme="minorEastAsia"/>
          <w:b/>
          <w:bCs/>
          <w:sz w:val="32"/>
          <w:szCs w:val="32"/>
          <w:lang w:val="en-US" w:eastAsia="zh-CN"/>
        </w:rPr>
        <w:t>7、包装、运输及贮存</w:t>
      </w:r>
    </w:p>
    <w:p>
      <w:pPr>
        <w:numPr>
          <w:ilvl w:val="0"/>
          <w:numId w:val="0"/>
        </w:numPr>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7.1 门扇及配套产品均应带产品合格证，产品说明书及操作</w:t>
      </w:r>
      <w:r>
        <w:rPr>
          <w:rFonts w:hint="eastAsia" w:asciiTheme="minorEastAsia" w:hAnsiTheme="minorEastAsia" w:cstheme="minorEastAsia"/>
          <w:sz w:val="28"/>
          <w:szCs w:val="28"/>
          <w:u w:val="none"/>
          <w:lang w:val="en-US" w:eastAsia="zh-CN"/>
        </w:rPr>
        <w:t>规程</w:t>
      </w:r>
      <w:r>
        <w:rPr>
          <w:rFonts w:hint="eastAsia" w:asciiTheme="minorEastAsia" w:hAnsiTheme="minorEastAsia" w:eastAsiaTheme="minorEastAsia" w:cstheme="minorEastAsia"/>
          <w:sz w:val="28"/>
          <w:szCs w:val="28"/>
          <w:u w:val="none"/>
          <w:lang w:val="en-US" w:eastAsia="zh-CN"/>
        </w:rPr>
        <w:t>。</w:t>
      </w:r>
    </w:p>
    <w:p>
      <w:pPr>
        <w:numPr>
          <w:ilvl w:val="0"/>
          <w:numId w:val="0"/>
        </w:numPr>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7.2 包装、运输及贮存应次采取措施防止雨淋，防止腐蚀及防碰撞。</w:t>
      </w:r>
    </w:p>
    <w:p>
      <w:pPr>
        <w:numPr>
          <w:ilvl w:val="0"/>
          <w:numId w:val="0"/>
        </w:numPr>
        <w:rPr>
          <w:rFonts w:hint="eastAsia" w:asciiTheme="minorEastAsia" w:hAnsiTheme="minorEastAsia" w:cstheme="minorEastAsia"/>
          <w:b/>
          <w:bCs/>
          <w:sz w:val="32"/>
          <w:szCs w:val="32"/>
          <w:lang w:val="en-US" w:eastAsia="zh-CN"/>
        </w:rPr>
      </w:pPr>
      <w:r>
        <w:rPr>
          <w:rFonts w:hint="eastAsia" w:asciiTheme="minorEastAsia" w:hAnsiTheme="minorEastAsia" w:cstheme="minorEastAsia"/>
          <w:b/>
          <w:bCs/>
          <w:sz w:val="32"/>
          <w:szCs w:val="32"/>
          <w:lang w:val="en-US" w:eastAsia="zh-CN"/>
        </w:rPr>
        <w:t>8、安装调试</w:t>
      </w:r>
    </w:p>
    <w:p>
      <w:pPr>
        <w:numPr>
          <w:ilvl w:val="0"/>
          <w:numId w:val="0"/>
        </w:numPr>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8.1 安装调试应使门扇运行安全平稳；上叠门活动立柱就位准确。</w:t>
      </w:r>
    </w:p>
    <w:p>
      <w:pPr>
        <w:numPr>
          <w:ilvl w:val="0"/>
          <w:numId w:val="0"/>
        </w:numPr>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8.2 安装调试应使缝隙封严。</w:t>
      </w:r>
    </w:p>
    <w:p>
      <w:pPr>
        <w:numPr>
          <w:ilvl w:val="0"/>
          <w:numId w:val="0"/>
        </w:numPr>
        <w:rPr>
          <w:rFonts w:hint="eastAsia" w:asciiTheme="minorEastAsia" w:hAnsiTheme="minorEastAsia" w:cstheme="minorEastAsia"/>
          <w:b/>
          <w:bCs/>
          <w:sz w:val="32"/>
          <w:szCs w:val="32"/>
          <w:lang w:val="en-US" w:eastAsia="zh-CN"/>
        </w:rPr>
      </w:pPr>
      <w:r>
        <w:rPr>
          <w:rFonts w:hint="eastAsia" w:asciiTheme="minorEastAsia" w:hAnsiTheme="minorEastAsia" w:cstheme="minorEastAsia"/>
          <w:b/>
          <w:bCs/>
          <w:sz w:val="32"/>
          <w:szCs w:val="32"/>
          <w:lang w:val="en-US" w:eastAsia="zh-CN"/>
        </w:rPr>
        <w:t>9、使用和保养</w:t>
      </w:r>
    </w:p>
    <w:p>
      <w:pPr>
        <w:numPr>
          <w:ilvl w:val="0"/>
          <w:numId w:val="0"/>
        </w:numPr>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9.1 门的启闭应由专人负责，按操作规程启闭门扇及活动立柱。</w:t>
      </w:r>
    </w:p>
    <w:p>
      <w:pPr>
        <w:numPr>
          <w:ilvl w:val="0"/>
          <w:numId w:val="0"/>
        </w:numPr>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9.2 按产品说明书规定，应定期对其维护保养，以防发生意外。</w:t>
      </w:r>
    </w:p>
    <w:p>
      <w:pPr>
        <w:numPr>
          <w:ilvl w:val="0"/>
          <w:numId w:val="0"/>
        </w:numPr>
        <w:rPr>
          <w:rFonts w:hint="eastAsia" w:asciiTheme="minorEastAsia" w:hAnsiTheme="minorEastAsia" w:cstheme="minorEastAsia"/>
          <w:b/>
          <w:bCs/>
          <w:sz w:val="32"/>
          <w:szCs w:val="32"/>
          <w:lang w:val="en-US" w:eastAsia="zh-CN"/>
        </w:rPr>
      </w:pPr>
      <w:r>
        <w:rPr>
          <w:rFonts w:hint="eastAsia" w:asciiTheme="minorEastAsia" w:hAnsiTheme="minorEastAsia" w:cstheme="minorEastAsia"/>
          <w:b/>
          <w:bCs/>
          <w:sz w:val="32"/>
          <w:szCs w:val="32"/>
          <w:lang w:val="en-US" w:eastAsia="zh-CN"/>
        </w:rPr>
        <w:t>10、其他</w:t>
      </w:r>
    </w:p>
    <w:p>
      <w:pPr>
        <w:numPr>
          <w:ilvl w:val="0"/>
          <w:numId w:val="0"/>
        </w:numPr>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10.1 飞机库大门的设计安装与其建筑结构密不可分，因此，飞机库大门承包商应按附录要求将其技术条件提供给用户。</w:t>
      </w:r>
    </w:p>
    <w:p>
      <w:pPr>
        <w:numPr>
          <w:ilvl w:val="0"/>
          <w:numId w:val="0"/>
        </w:numPr>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10.2 大门承包商在安装大门时，不得改变上述技术条件，不得任意在飞机库结构受力构件上打洞、开槽、铆焊等。</w:t>
      </w:r>
    </w:p>
    <w:p>
      <w:pPr>
        <w:numPr>
          <w:ilvl w:val="0"/>
          <w:numId w:val="0"/>
        </w:numPr>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10.3 飞机库大门应为环保</w:t>
      </w:r>
      <w:r>
        <w:rPr>
          <w:rFonts w:hint="eastAsia" w:asciiTheme="minorEastAsia" w:hAnsiTheme="minorEastAsia" w:cstheme="minorEastAsia"/>
          <w:sz w:val="28"/>
          <w:szCs w:val="28"/>
          <w:u w:val="none"/>
          <w:lang w:val="en-US" w:eastAsia="zh-CN"/>
        </w:rPr>
        <w:t>型</w:t>
      </w:r>
      <w:r>
        <w:rPr>
          <w:rFonts w:hint="eastAsia" w:asciiTheme="minorEastAsia" w:hAnsiTheme="minorEastAsia" w:eastAsiaTheme="minorEastAsia" w:cstheme="minorEastAsia"/>
          <w:sz w:val="28"/>
          <w:szCs w:val="28"/>
          <w:u w:val="none"/>
          <w:lang w:val="en-US" w:eastAsia="zh-CN"/>
        </w:rPr>
        <w:t>成套产品。</w:t>
      </w:r>
    </w:p>
    <w:p>
      <w:pPr>
        <w:numPr>
          <w:ilvl w:val="0"/>
          <w:numId w:val="0"/>
        </w:numPr>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10.4 本图集门扇数量及开窗等仅为示意。</w:t>
      </w:r>
    </w:p>
    <w:p>
      <w:pPr>
        <w:numPr>
          <w:ilvl w:val="0"/>
          <w:numId w:val="0"/>
        </w:numPr>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10.5 本图集由中国航空工业规划设计研究院和江苏金秋竹门业有限公司联合编制。</w:t>
      </w:r>
    </w:p>
    <w:p>
      <w:pPr>
        <w:numPr>
          <w:ilvl w:val="0"/>
          <w:numId w:val="0"/>
        </w:numPr>
        <w:rPr>
          <w:rFonts w:hint="eastAsia" w:asciiTheme="minorEastAsia" w:hAnsiTheme="minorEastAsia" w:eastAsiaTheme="minorEastAsia" w:cstheme="minorEastAsia"/>
          <w:sz w:val="28"/>
          <w:szCs w:val="28"/>
          <w:u w:val="none"/>
          <w:lang w:val="en-US" w:eastAsia="zh-CN"/>
        </w:rPr>
      </w:pPr>
    </w:p>
    <w:p>
      <w:pPr>
        <w:numPr>
          <w:ilvl w:val="0"/>
          <w:numId w:val="0"/>
        </w:numPr>
        <w:jc w:val="center"/>
        <w:rPr>
          <w:rFonts w:hint="eastAsia" w:asciiTheme="minorEastAsia" w:hAnsiTheme="minorEastAsia" w:eastAsiaTheme="minorEastAsia" w:cstheme="minorEastAsia"/>
          <w:b/>
          <w:bCs/>
          <w:sz w:val="40"/>
          <w:szCs w:val="40"/>
          <w:u w:val="none"/>
          <w:lang w:val="en-US" w:eastAsia="zh-CN"/>
        </w:rPr>
      </w:pPr>
    </w:p>
    <w:p>
      <w:pPr>
        <w:numPr>
          <w:ilvl w:val="0"/>
          <w:numId w:val="0"/>
        </w:numPr>
        <w:jc w:val="center"/>
        <w:rPr>
          <w:rFonts w:hint="eastAsia" w:asciiTheme="minorEastAsia" w:hAnsiTheme="minorEastAsia" w:eastAsiaTheme="minorEastAsia" w:cstheme="minorEastAsia"/>
          <w:b/>
          <w:bCs/>
          <w:sz w:val="40"/>
          <w:szCs w:val="40"/>
          <w:u w:val="none"/>
          <w:lang w:val="en-US" w:eastAsia="zh-CN"/>
        </w:rPr>
      </w:pPr>
    </w:p>
    <w:p>
      <w:pPr>
        <w:numPr>
          <w:ilvl w:val="0"/>
          <w:numId w:val="0"/>
        </w:numPr>
        <w:jc w:val="center"/>
        <w:rPr>
          <w:rFonts w:hint="eastAsia" w:asciiTheme="minorEastAsia" w:hAnsiTheme="minorEastAsia" w:eastAsiaTheme="minorEastAsia" w:cstheme="minorEastAsia"/>
          <w:b/>
          <w:bCs/>
          <w:sz w:val="40"/>
          <w:szCs w:val="40"/>
          <w:u w:val="none"/>
          <w:lang w:val="en-US" w:eastAsia="zh-CN"/>
        </w:rPr>
      </w:pPr>
    </w:p>
    <w:p>
      <w:pPr>
        <w:numPr>
          <w:ilvl w:val="0"/>
          <w:numId w:val="0"/>
        </w:numPr>
        <w:jc w:val="center"/>
        <w:rPr>
          <w:rFonts w:hint="eastAsia" w:asciiTheme="minorEastAsia" w:hAnsiTheme="minorEastAsia" w:eastAsiaTheme="minorEastAsia" w:cstheme="minorEastAsia"/>
          <w:b/>
          <w:bCs/>
          <w:sz w:val="40"/>
          <w:szCs w:val="40"/>
          <w:u w:val="none"/>
          <w:lang w:val="en-US" w:eastAsia="zh-CN"/>
        </w:rPr>
      </w:pPr>
      <w:r>
        <w:rPr>
          <w:rFonts w:hint="eastAsia" w:asciiTheme="minorEastAsia" w:hAnsiTheme="minorEastAsia" w:eastAsiaTheme="minorEastAsia" w:cstheme="minorEastAsia"/>
          <w:b/>
          <w:bCs/>
          <w:sz w:val="40"/>
          <w:szCs w:val="40"/>
          <w:u w:val="none"/>
          <w:lang w:val="en-US" w:eastAsia="zh-CN"/>
        </w:rPr>
        <w:fldChar w:fldCharType="begin"/>
      </w:r>
      <w:r>
        <w:rPr>
          <w:rFonts w:hint="eastAsia" w:asciiTheme="minorEastAsia" w:hAnsiTheme="minorEastAsia" w:eastAsiaTheme="minorEastAsia" w:cstheme="minorEastAsia"/>
          <w:b/>
          <w:bCs/>
          <w:sz w:val="40"/>
          <w:szCs w:val="40"/>
          <w:u w:val="none"/>
          <w:lang w:val="en-US" w:eastAsia="zh-CN"/>
        </w:rPr>
        <w:instrText xml:space="preserve"> HYPERLINK "http://www.hfzdm.com" </w:instrText>
      </w:r>
      <w:r>
        <w:rPr>
          <w:rFonts w:hint="eastAsia" w:asciiTheme="minorEastAsia" w:hAnsiTheme="minorEastAsia" w:eastAsiaTheme="minorEastAsia" w:cstheme="minorEastAsia"/>
          <w:b/>
          <w:bCs/>
          <w:sz w:val="40"/>
          <w:szCs w:val="40"/>
          <w:u w:val="none"/>
          <w:lang w:val="en-US" w:eastAsia="zh-CN"/>
        </w:rPr>
        <w:fldChar w:fldCharType="separate"/>
      </w:r>
      <w:r>
        <w:rPr>
          <w:rStyle w:val="4"/>
          <w:rFonts w:hint="eastAsia" w:asciiTheme="minorEastAsia" w:hAnsiTheme="minorEastAsia" w:eastAsiaTheme="minorEastAsia" w:cstheme="minorEastAsia"/>
          <w:b/>
          <w:bCs/>
          <w:sz w:val="40"/>
          <w:szCs w:val="40"/>
          <w:lang w:val="en-US" w:eastAsia="zh-CN"/>
        </w:rPr>
        <w:t>推拉门</w:t>
      </w:r>
      <w:r>
        <w:rPr>
          <w:rFonts w:hint="eastAsia" w:asciiTheme="minorEastAsia" w:hAnsiTheme="minorEastAsia" w:eastAsiaTheme="minorEastAsia" w:cstheme="minorEastAsia"/>
          <w:b/>
          <w:bCs/>
          <w:sz w:val="40"/>
          <w:szCs w:val="40"/>
          <w:u w:val="none"/>
          <w:lang w:val="en-US" w:eastAsia="zh-CN"/>
        </w:rPr>
        <w:fldChar w:fldCharType="end"/>
      </w:r>
      <w:r>
        <w:rPr>
          <w:rFonts w:hint="eastAsia" w:asciiTheme="minorEastAsia" w:hAnsiTheme="minorEastAsia" w:eastAsiaTheme="minorEastAsia" w:cstheme="minorEastAsia"/>
          <w:b/>
          <w:bCs/>
          <w:sz w:val="40"/>
          <w:szCs w:val="40"/>
          <w:u w:val="none"/>
          <w:lang w:val="en-US" w:eastAsia="zh-CN"/>
        </w:rPr>
        <w:t>（TM）说明</w:t>
      </w:r>
    </w:p>
    <w:p>
      <w:pPr>
        <w:numPr>
          <w:ilvl w:val="0"/>
          <w:numId w:val="0"/>
        </w:numPr>
        <w:rPr>
          <w:rFonts w:hint="eastAsia" w:asciiTheme="minorEastAsia" w:hAnsiTheme="minorEastAsia" w:cstheme="minorEastAsia"/>
          <w:b/>
          <w:bCs/>
          <w:sz w:val="32"/>
          <w:szCs w:val="32"/>
          <w:lang w:val="en-US" w:eastAsia="zh-CN"/>
        </w:rPr>
      </w:pPr>
      <w:r>
        <w:rPr>
          <w:rFonts w:hint="eastAsia" w:asciiTheme="minorEastAsia" w:hAnsiTheme="minorEastAsia" w:cstheme="minorEastAsia"/>
          <w:b/>
          <w:bCs/>
          <w:sz w:val="32"/>
          <w:szCs w:val="32"/>
          <w:lang w:val="en-US" w:eastAsia="zh-CN"/>
        </w:rPr>
        <w:t>1、概述</w:t>
      </w:r>
    </w:p>
    <w:p>
      <w:pPr>
        <w:numPr>
          <w:ilvl w:val="0"/>
          <w:numId w:val="0"/>
        </w:numPr>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1.1 飞机库用钢质推拉门在我国已有50多年历史，目前仍广泛采用；</w:t>
      </w:r>
    </w:p>
    <w:p>
      <w:pPr>
        <w:numPr>
          <w:ilvl w:val="0"/>
          <w:numId w:val="0"/>
        </w:numPr>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1.2 整樘门由多门扇组成。单机位机库分为有门库与无门库两种；多机位机库不设门库；</w:t>
      </w:r>
    </w:p>
    <w:p>
      <w:pPr>
        <w:numPr>
          <w:ilvl w:val="0"/>
          <w:numId w:val="0"/>
        </w:numPr>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1.3 推拉门系统主要由门扇、导向器、地轨、传动装置、上导滚、主动轮、从动轮、门阻、控制系统、安全报警装置、密封件、排水、融冰装置等组成。</w:t>
      </w:r>
    </w:p>
    <w:p>
      <w:pPr>
        <w:numPr>
          <w:ilvl w:val="0"/>
          <w:numId w:val="0"/>
        </w:numPr>
        <w:rPr>
          <w:rFonts w:hint="eastAsia" w:asciiTheme="minorEastAsia" w:hAnsiTheme="minorEastAsia" w:cstheme="minorEastAsia"/>
          <w:b/>
          <w:bCs/>
          <w:sz w:val="32"/>
          <w:szCs w:val="32"/>
          <w:lang w:val="en-US" w:eastAsia="zh-CN"/>
        </w:rPr>
      </w:pPr>
      <w:r>
        <w:rPr>
          <w:rFonts w:hint="eastAsia" w:asciiTheme="minorEastAsia" w:hAnsiTheme="minorEastAsia" w:cstheme="minorEastAsia"/>
          <w:b/>
          <w:bCs/>
          <w:sz w:val="32"/>
          <w:szCs w:val="32"/>
          <w:lang w:val="en-US" w:eastAsia="zh-CN"/>
        </w:rPr>
        <w:t>2、功能设计</w:t>
      </w:r>
    </w:p>
    <w:p>
      <w:pPr>
        <w:numPr>
          <w:ilvl w:val="0"/>
          <w:numId w:val="0"/>
        </w:numPr>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2.1 按设计条件设计门扇及其系统（根据需要在定位飞机垂直尾翼进出处设专用小门）；大门门扇设供人员疏散小门，其尺寸为900×2000（h），向外开启，当小门开启时，大门应立即停止运行；大门应为电、手动启闭；</w:t>
      </w:r>
    </w:p>
    <w:p>
      <w:pPr>
        <w:numPr>
          <w:ilvl w:val="0"/>
          <w:numId w:val="0"/>
        </w:numPr>
        <w:ind w:left="0" w:left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2.2 根据气候或功能需要分为保温门和非保温门，保温门传热系数≦2.0W/m²•℃；</w:t>
      </w:r>
    </w:p>
    <w:p>
      <w:pPr>
        <w:numPr>
          <w:ilvl w:val="0"/>
          <w:numId w:val="0"/>
        </w:numPr>
        <w:ind w:left="0" w:left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2.3 在门扇的传动装置以上部位，设置全部天然采光窗、部分天然采光窗及不设置天然采光窗，其分格、颜色等均应满足建筑设计要求；</w:t>
      </w:r>
    </w:p>
    <w:p>
      <w:pPr>
        <w:numPr>
          <w:ilvl w:val="0"/>
          <w:numId w:val="0"/>
        </w:numPr>
        <w:ind w:left="0" w:left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2.4 门扇运行速度分为单速或变速，按使用要求确定；</w:t>
      </w:r>
    </w:p>
    <w:p>
      <w:pPr>
        <w:numPr>
          <w:ilvl w:val="0"/>
          <w:numId w:val="0"/>
        </w:numPr>
        <w:ind w:left="0" w:left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2.5 大门门扇应设安全报警及防撞装置（门扇运行时如遇障碍物便立即停止）；</w:t>
      </w:r>
    </w:p>
    <w:p>
      <w:pPr>
        <w:numPr>
          <w:ilvl w:val="0"/>
          <w:numId w:val="0"/>
        </w:numPr>
        <w:ind w:left="0" w:left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2.6 缝隙处应设密封件密封；</w:t>
      </w:r>
    </w:p>
    <w:p>
      <w:pPr>
        <w:numPr>
          <w:ilvl w:val="0"/>
          <w:numId w:val="0"/>
        </w:numPr>
        <w:ind w:left="0" w:left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2.7 地轨处应设排水系统；严寒及寒冷地区还应设融冰装置；</w:t>
      </w:r>
    </w:p>
    <w:p>
      <w:pPr>
        <w:numPr>
          <w:ilvl w:val="0"/>
          <w:numId w:val="0"/>
        </w:numPr>
        <w:ind w:left="0" w:left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2.8 根据需要大门做防火防爆设计。</w:t>
      </w:r>
    </w:p>
    <w:p>
      <w:pPr>
        <w:numPr>
          <w:ilvl w:val="0"/>
          <w:numId w:val="0"/>
        </w:numPr>
        <w:rPr>
          <w:rFonts w:hint="eastAsia" w:asciiTheme="minorEastAsia" w:hAnsiTheme="minorEastAsia" w:cstheme="minorEastAsia"/>
          <w:b/>
          <w:bCs/>
          <w:sz w:val="32"/>
          <w:szCs w:val="32"/>
          <w:lang w:val="en-US" w:eastAsia="zh-CN"/>
        </w:rPr>
      </w:pPr>
      <w:r>
        <w:rPr>
          <w:rFonts w:hint="eastAsia" w:asciiTheme="minorEastAsia" w:hAnsiTheme="minorEastAsia" w:cstheme="minorEastAsia"/>
          <w:b/>
          <w:bCs/>
          <w:sz w:val="32"/>
          <w:szCs w:val="32"/>
          <w:lang w:val="en-US" w:eastAsia="zh-CN"/>
        </w:rPr>
        <w:t>3、结构设计</w:t>
      </w:r>
    </w:p>
    <w:p>
      <w:pPr>
        <w:numPr>
          <w:ilvl w:val="0"/>
          <w:numId w:val="0"/>
        </w:numPr>
        <w:ind w:left="0" w:left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3.1 门扇等应按《建筑</w:t>
      </w:r>
      <w:r>
        <w:rPr>
          <w:rFonts w:hint="eastAsia" w:asciiTheme="minorEastAsia" w:hAnsiTheme="minorEastAsia" w:cstheme="minorEastAsia"/>
          <w:sz w:val="28"/>
          <w:szCs w:val="28"/>
          <w:u w:val="none"/>
          <w:lang w:val="en-US" w:eastAsia="zh-CN"/>
        </w:rPr>
        <w:t>结构</w:t>
      </w:r>
      <w:r>
        <w:rPr>
          <w:rFonts w:hint="eastAsia" w:asciiTheme="minorEastAsia" w:hAnsiTheme="minorEastAsia" w:eastAsiaTheme="minorEastAsia" w:cstheme="minorEastAsia"/>
          <w:sz w:val="28"/>
          <w:szCs w:val="28"/>
          <w:u w:val="none"/>
          <w:lang w:val="en-US" w:eastAsia="zh-CN"/>
        </w:rPr>
        <w:t>荷载规范》取值进行计算；</w:t>
      </w:r>
    </w:p>
    <w:p>
      <w:pPr>
        <w:numPr>
          <w:ilvl w:val="0"/>
          <w:numId w:val="0"/>
        </w:numPr>
        <w:ind w:left="0" w:left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3.2 导向器固定在飞机库屋盖受力构件上，地轨固定在钢筋混凝土地梁上，地轨顶面与室内地面齐平；门扇自重、传力、轨距等由大门承包商提出；</w:t>
      </w:r>
    </w:p>
    <w:p>
      <w:pPr>
        <w:numPr>
          <w:ilvl w:val="0"/>
          <w:numId w:val="0"/>
        </w:numPr>
        <w:ind w:left="0" w:left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3.3 导向器、地轨均应设门阻；</w:t>
      </w:r>
    </w:p>
    <w:p>
      <w:pPr>
        <w:numPr>
          <w:ilvl w:val="0"/>
          <w:numId w:val="0"/>
        </w:numPr>
        <w:ind w:left="0" w:left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3.4 门扇应设手动装置。</w:t>
      </w:r>
    </w:p>
    <w:p>
      <w:pPr>
        <w:numPr>
          <w:ilvl w:val="0"/>
          <w:numId w:val="0"/>
        </w:numPr>
        <w:rPr>
          <w:rFonts w:hint="eastAsia" w:asciiTheme="minorEastAsia" w:hAnsiTheme="minorEastAsia" w:cstheme="minorEastAsia"/>
          <w:b/>
          <w:bCs/>
          <w:sz w:val="32"/>
          <w:szCs w:val="32"/>
          <w:lang w:val="en-US" w:eastAsia="zh-CN"/>
        </w:rPr>
      </w:pPr>
      <w:r>
        <w:rPr>
          <w:rFonts w:hint="eastAsia" w:asciiTheme="minorEastAsia" w:hAnsiTheme="minorEastAsia" w:cstheme="minorEastAsia"/>
          <w:b/>
          <w:bCs/>
          <w:sz w:val="32"/>
          <w:szCs w:val="32"/>
          <w:lang w:val="en-US" w:eastAsia="zh-CN"/>
        </w:rPr>
        <w:t>4、电气设计</w:t>
      </w:r>
    </w:p>
    <w:p>
      <w:pPr>
        <w:numPr>
          <w:ilvl w:val="0"/>
          <w:numId w:val="0"/>
        </w:numPr>
        <w:ind w:left="0" w:left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 xml:space="preserve">4.1 </w:t>
      </w:r>
      <w:r>
        <w:rPr>
          <w:rFonts w:hint="eastAsia" w:asciiTheme="minorEastAsia" w:hAnsiTheme="minorEastAsia" w:eastAsiaTheme="minorEastAsia" w:cstheme="minorEastAsia"/>
          <w:sz w:val="28"/>
          <w:szCs w:val="28"/>
          <w:u w:val="none"/>
          <w:lang w:val="en-US" w:eastAsia="zh-CN"/>
        </w:rPr>
        <w:fldChar w:fldCharType="begin"/>
      </w:r>
      <w:r>
        <w:rPr>
          <w:rFonts w:hint="eastAsia" w:asciiTheme="minorEastAsia" w:hAnsiTheme="minorEastAsia" w:eastAsiaTheme="minorEastAsia" w:cstheme="minorEastAsia"/>
          <w:sz w:val="28"/>
          <w:szCs w:val="28"/>
          <w:u w:val="none"/>
          <w:lang w:val="en-US" w:eastAsia="zh-CN"/>
        </w:rPr>
        <w:instrText xml:space="preserve"> HYPERLINK "http://www.hfzdm.com" </w:instrText>
      </w:r>
      <w:r>
        <w:rPr>
          <w:rFonts w:hint="eastAsia" w:asciiTheme="minorEastAsia" w:hAnsiTheme="minorEastAsia" w:eastAsiaTheme="minorEastAsia" w:cstheme="minorEastAsia"/>
          <w:sz w:val="28"/>
          <w:szCs w:val="28"/>
          <w:u w:val="none"/>
          <w:lang w:val="en-US" w:eastAsia="zh-CN"/>
        </w:rPr>
        <w:fldChar w:fldCharType="separate"/>
      </w:r>
      <w:r>
        <w:rPr>
          <w:rStyle w:val="4"/>
          <w:rFonts w:hint="eastAsia" w:asciiTheme="minorEastAsia" w:hAnsiTheme="minorEastAsia" w:eastAsiaTheme="minorEastAsia" w:cstheme="minorEastAsia"/>
          <w:sz w:val="28"/>
          <w:szCs w:val="28"/>
          <w:lang w:val="en-US" w:eastAsia="zh-CN"/>
        </w:rPr>
        <w:t>飞机库大门</w:t>
      </w:r>
      <w:r>
        <w:rPr>
          <w:rFonts w:hint="eastAsia" w:asciiTheme="minorEastAsia" w:hAnsiTheme="minorEastAsia" w:eastAsiaTheme="minorEastAsia" w:cstheme="minorEastAsia"/>
          <w:sz w:val="28"/>
          <w:szCs w:val="28"/>
          <w:u w:val="none"/>
          <w:lang w:val="en-US" w:eastAsia="zh-CN"/>
        </w:rPr>
        <w:fldChar w:fldCharType="end"/>
      </w:r>
      <w:r>
        <w:rPr>
          <w:rFonts w:hint="eastAsia" w:asciiTheme="minorEastAsia" w:hAnsiTheme="minorEastAsia" w:eastAsiaTheme="minorEastAsia" w:cstheme="minorEastAsia"/>
          <w:sz w:val="28"/>
          <w:szCs w:val="28"/>
          <w:u w:val="none"/>
          <w:lang w:val="en-US" w:eastAsia="zh-CN"/>
        </w:rPr>
        <w:t>电源可采用单路专用电源或双路电源自动切换供电；</w:t>
      </w:r>
    </w:p>
    <w:p>
      <w:pPr>
        <w:numPr>
          <w:ilvl w:val="0"/>
          <w:numId w:val="0"/>
        </w:numPr>
        <w:ind w:left="0" w:left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4.2 电压（V）/频率（Hz）为380V/50Hz；电功率由大门承包商提出；</w:t>
      </w:r>
    </w:p>
    <w:p>
      <w:pPr>
        <w:numPr>
          <w:ilvl w:val="0"/>
          <w:numId w:val="0"/>
        </w:numPr>
        <w:ind w:left="0" w:left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4.3 门扇设联动装置；声、光报警装置（先报警、后启闭）;限位防撞装置；停车抱闸、火警联动装置；严寒及寒冷地区地轨处应设电加热线。</w:t>
      </w:r>
    </w:p>
    <w:p>
      <w:pPr>
        <w:numPr>
          <w:ilvl w:val="0"/>
          <w:numId w:val="0"/>
        </w:numPr>
        <w:rPr>
          <w:rFonts w:hint="eastAsia" w:asciiTheme="minorEastAsia" w:hAnsiTheme="minorEastAsia" w:cstheme="minorEastAsia"/>
          <w:b/>
          <w:bCs/>
          <w:sz w:val="32"/>
          <w:szCs w:val="32"/>
          <w:lang w:val="en-US" w:eastAsia="zh-CN"/>
        </w:rPr>
      </w:pPr>
      <w:r>
        <w:rPr>
          <w:rFonts w:hint="eastAsia" w:asciiTheme="minorEastAsia" w:hAnsiTheme="minorEastAsia" w:cstheme="minorEastAsia"/>
          <w:b/>
          <w:bCs/>
          <w:sz w:val="32"/>
          <w:szCs w:val="32"/>
          <w:lang w:val="en-US" w:eastAsia="zh-CN"/>
        </w:rPr>
        <w:t>5、主要材料、设备</w:t>
      </w:r>
    </w:p>
    <w:p>
      <w:pPr>
        <w:numPr>
          <w:ilvl w:val="0"/>
          <w:numId w:val="0"/>
        </w:numPr>
        <w:ind w:left="0" w:left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5.1 门扇骨架选用钢型材或铝合金型材；导向器、地轨等为钢型材；</w:t>
      </w:r>
    </w:p>
    <w:p>
      <w:pPr>
        <w:numPr>
          <w:ilvl w:val="0"/>
          <w:numId w:val="0"/>
        </w:numPr>
        <w:ind w:left="0" w:left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5.2 不设置天然采光窗部位的面板选用彩色压型钢板、不锈钢板或铝合金板饰面；</w:t>
      </w:r>
    </w:p>
    <w:p>
      <w:pPr>
        <w:numPr>
          <w:ilvl w:val="0"/>
          <w:numId w:val="0"/>
        </w:numPr>
        <w:ind w:left="0" w:left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5.3 天然采光窗选用夹层玻璃或玻璃纤维增强聚脂（FRP）采光板等；</w:t>
      </w:r>
    </w:p>
    <w:p>
      <w:pPr>
        <w:numPr>
          <w:ilvl w:val="0"/>
          <w:numId w:val="0"/>
        </w:numPr>
        <w:ind w:left="0" w:left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5.4 传动装置有国产和进口产品供选用；</w:t>
      </w:r>
    </w:p>
    <w:p>
      <w:pPr>
        <w:numPr>
          <w:ilvl w:val="0"/>
          <w:numId w:val="0"/>
        </w:numPr>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5.5 保温材料选用岩棉板、玻璃面板、挤塑聚苯板及聚氨酯泡体等。</w:t>
      </w:r>
    </w:p>
    <w:p>
      <w:pPr>
        <w:numPr>
          <w:ilvl w:val="0"/>
          <w:numId w:val="0"/>
        </w:numPr>
        <w:rPr>
          <w:rFonts w:hint="eastAsia" w:asciiTheme="minorEastAsia" w:hAnsiTheme="minorEastAsia" w:cstheme="minorEastAsia"/>
          <w:b/>
          <w:bCs/>
          <w:sz w:val="32"/>
          <w:szCs w:val="32"/>
          <w:lang w:val="en-US" w:eastAsia="zh-CN"/>
        </w:rPr>
      </w:pPr>
      <w:r>
        <w:rPr>
          <w:rFonts w:hint="eastAsia" w:asciiTheme="minorEastAsia" w:hAnsiTheme="minorEastAsia" w:cstheme="minorEastAsia"/>
          <w:b/>
          <w:bCs/>
          <w:sz w:val="32"/>
          <w:szCs w:val="32"/>
          <w:lang w:val="en-US" w:eastAsia="zh-CN"/>
        </w:rPr>
        <w:t>6、非标准门由大门承包商另行设计。</w:t>
      </w:r>
    </w:p>
    <w:p>
      <w:pPr>
        <w:numPr>
          <w:ilvl w:val="0"/>
          <w:numId w:val="0"/>
        </w:numPr>
        <w:jc w:val="center"/>
        <w:rPr>
          <w:rFonts w:hint="eastAsia" w:asciiTheme="minorEastAsia" w:hAnsiTheme="minorEastAsia" w:eastAsiaTheme="minorEastAsia" w:cstheme="minorEastAsia"/>
          <w:b/>
          <w:bCs/>
          <w:sz w:val="40"/>
          <w:szCs w:val="40"/>
          <w:u w:val="none"/>
          <w:lang w:val="en-US" w:eastAsia="zh-CN"/>
        </w:rPr>
      </w:pPr>
    </w:p>
    <w:p>
      <w:pPr>
        <w:numPr>
          <w:ilvl w:val="0"/>
          <w:numId w:val="0"/>
        </w:numPr>
        <w:jc w:val="center"/>
        <w:rPr>
          <w:rFonts w:hint="eastAsia" w:asciiTheme="minorEastAsia" w:hAnsiTheme="minorEastAsia" w:eastAsiaTheme="minorEastAsia" w:cstheme="minorEastAsia"/>
          <w:b/>
          <w:bCs/>
          <w:sz w:val="40"/>
          <w:szCs w:val="40"/>
          <w:u w:val="none"/>
          <w:lang w:val="en-US" w:eastAsia="zh-CN"/>
        </w:rPr>
      </w:pPr>
      <w:r>
        <w:rPr>
          <w:rFonts w:hint="eastAsia" w:asciiTheme="minorEastAsia" w:hAnsiTheme="minorEastAsia" w:eastAsiaTheme="minorEastAsia" w:cstheme="minorEastAsia"/>
          <w:b/>
          <w:bCs/>
          <w:sz w:val="40"/>
          <w:szCs w:val="40"/>
          <w:u w:val="none"/>
          <w:lang w:val="en-US" w:eastAsia="zh-CN"/>
        </w:rPr>
        <w:t>推拉门（TM）选用表</w:t>
      </w:r>
    </w:p>
    <w:tbl>
      <w:tblPr>
        <w:tblStyle w:val="6"/>
        <w:tblpPr w:leftFromText="180" w:rightFromText="180" w:vertAnchor="text" w:horzAnchor="page" w:tblpX="978" w:tblpY="479"/>
        <w:tblOverlap w:val="never"/>
        <w:tblW w:w="10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2"/>
        <w:gridCol w:w="1441"/>
        <w:gridCol w:w="1426"/>
        <w:gridCol w:w="1412"/>
        <w:gridCol w:w="1486"/>
        <w:gridCol w:w="1412"/>
        <w:gridCol w:w="1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1782" w:type="dxa"/>
            <w:tcBorders>
              <w:top w:val="single" w:color="000000" w:sz="6" w:space="0"/>
              <w:left w:val="single" w:color="000000" w:sz="6" w:space="0"/>
              <w:bottom w:val="single" w:color="000000" w:sz="6" w:space="0"/>
              <w:right w:val="single" w:color="000000" w:sz="6" w:space="0"/>
            </w:tcBorders>
          </w:tcPr>
          <w:p>
            <w:pPr>
              <w:numPr>
                <w:ilvl w:val="0"/>
                <w:numId w:val="0"/>
              </w:numP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lang w:val="en-US" w:eastAsia="zh-CN"/>
              </w:rPr>
              <w:t>门洞宽B（m）</w:t>
            </w:r>
          </w:p>
        </w:tc>
        <w:tc>
          <w:tcPr>
            <w:tcW w:w="1441" w:type="dxa"/>
            <w:tcBorders>
              <w:top w:val="single" w:color="000000" w:sz="6" w:space="0"/>
              <w:left w:val="single" w:color="000000" w:sz="6" w:space="0"/>
              <w:bottom w:val="single" w:color="000000" w:sz="6" w:space="0"/>
              <w:right w:val="single" w:color="000000" w:sz="6" w:space="0"/>
            </w:tcBorders>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12</w:t>
            </w:r>
          </w:p>
        </w:tc>
        <w:tc>
          <w:tcPr>
            <w:tcW w:w="1426" w:type="dxa"/>
            <w:tcBorders>
              <w:top w:val="single" w:color="000000" w:sz="6" w:space="0"/>
              <w:left w:val="single" w:color="000000" w:sz="6" w:space="0"/>
              <w:bottom w:val="single" w:color="000000" w:sz="6" w:space="0"/>
              <w:right w:val="single" w:color="000000" w:sz="6" w:space="0"/>
            </w:tcBorders>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18</w:t>
            </w:r>
          </w:p>
        </w:tc>
        <w:tc>
          <w:tcPr>
            <w:tcW w:w="1412" w:type="dxa"/>
            <w:tcBorders>
              <w:top w:val="single" w:color="000000" w:sz="6" w:space="0"/>
              <w:left w:val="single" w:color="000000" w:sz="6" w:space="0"/>
              <w:bottom w:val="single" w:color="000000" w:sz="6" w:space="0"/>
              <w:right w:val="single" w:color="000000" w:sz="6" w:space="0"/>
            </w:tcBorders>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24</w:t>
            </w:r>
          </w:p>
        </w:tc>
        <w:tc>
          <w:tcPr>
            <w:tcW w:w="1486" w:type="dxa"/>
            <w:tcBorders>
              <w:top w:val="single" w:color="000000" w:sz="6" w:space="0"/>
              <w:left w:val="single" w:color="000000" w:sz="6" w:space="0"/>
              <w:bottom w:val="single" w:color="000000" w:sz="6" w:space="0"/>
              <w:right w:val="single" w:color="000000" w:sz="6" w:space="0"/>
            </w:tcBorders>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30</w:t>
            </w:r>
          </w:p>
        </w:tc>
        <w:tc>
          <w:tcPr>
            <w:tcW w:w="1412" w:type="dxa"/>
            <w:tcBorders>
              <w:top w:val="single" w:color="000000" w:sz="6" w:space="0"/>
              <w:left w:val="single" w:color="000000" w:sz="6" w:space="0"/>
              <w:bottom w:val="single" w:color="000000" w:sz="6" w:space="0"/>
              <w:right w:val="single" w:color="000000" w:sz="6" w:space="0"/>
            </w:tcBorders>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36</w:t>
            </w:r>
          </w:p>
        </w:tc>
        <w:tc>
          <w:tcPr>
            <w:tcW w:w="1501" w:type="dxa"/>
            <w:tcBorders>
              <w:top w:val="single" w:color="000000" w:sz="6" w:space="0"/>
              <w:left w:val="single" w:color="000000" w:sz="6" w:space="0"/>
              <w:bottom w:val="single" w:color="000000" w:sz="6" w:space="0"/>
              <w:right w:val="single" w:color="000000" w:sz="6" w:space="0"/>
            </w:tcBorders>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1782" w:type="dxa"/>
            <w:tcBorders>
              <w:top w:val="single" w:color="000000" w:sz="6" w:space="0"/>
              <w:left w:val="single" w:color="000000" w:sz="6" w:space="0"/>
              <w:bottom w:val="single" w:color="000000" w:sz="6" w:space="0"/>
              <w:right w:val="single" w:color="000000" w:sz="6" w:space="0"/>
            </w:tcBorders>
          </w:tcPr>
          <w:p>
            <w:pPr>
              <w:numPr>
                <w:ilvl w:val="0"/>
                <w:numId w:val="0"/>
              </w:numP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门洞高A（m）</w:t>
            </w:r>
          </w:p>
        </w:tc>
        <w:tc>
          <w:tcPr>
            <w:tcW w:w="1441" w:type="dxa"/>
            <w:tcBorders>
              <w:top w:val="single" w:color="000000" w:sz="6" w:space="0"/>
              <w:left w:val="single" w:color="000000" w:sz="6" w:space="0"/>
              <w:bottom w:val="single" w:color="000000" w:sz="6" w:space="0"/>
              <w:right w:val="single" w:color="000000" w:sz="6" w:space="0"/>
            </w:tcBorders>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6</w:t>
            </w:r>
          </w:p>
        </w:tc>
        <w:tc>
          <w:tcPr>
            <w:tcW w:w="1426" w:type="dxa"/>
            <w:tcBorders>
              <w:top w:val="single" w:color="000000" w:sz="6" w:space="0"/>
              <w:left w:val="single" w:color="000000" w:sz="6" w:space="0"/>
              <w:bottom w:val="single" w:color="000000" w:sz="6" w:space="0"/>
              <w:right w:val="single" w:color="000000" w:sz="6" w:space="0"/>
            </w:tcBorders>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8</w:t>
            </w:r>
          </w:p>
        </w:tc>
        <w:tc>
          <w:tcPr>
            <w:tcW w:w="1412" w:type="dxa"/>
            <w:tcBorders>
              <w:top w:val="single" w:color="000000" w:sz="6" w:space="0"/>
              <w:left w:val="single" w:color="000000" w:sz="6" w:space="0"/>
              <w:bottom w:val="single" w:color="000000" w:sz="6" w:space="0"/>
              <w:right w:val="single" w:color="000000" w:sz="6" w:space="0"/>
            </w:tcBorders>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10</w:t>
            </w:r>
          </w:p>
        </w:tc>
        <w:tc>
          <w:tcPr>
            <w:tcW w:w="1486" w:type="dxa"/>
            <w:tcBorders>
              <w:top w:val="single" w:color="000000" w:sz="6" w:space="0"/>
              <w:left w:val="single" w:color="000000" w:sz="6" w:space="0"/>
              <w:bottom w:val="single" w:color="000000" w:sz="6" w:space="0"/>
              <w:right w:val="single" w:color="000000" w:sz="6" w:space="0"/>
            </w:tcBorders>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11</w:t>
            </w:r>
          </w:p>
        </w:tc>
        <w:tc>
          <w:tcPr>
            <w:tcW w:w="1412" w:type="dxa"/>
            <w:tcBorders>
              <w:top w:val="single" w:color="000000" w:sz="6" w:space="0"/>
              <w:left w:val="single" w:color="000000" w:sz="6" w:space="0"/>
              <w:bottom w:val="single" w:color="000000" w:sz="6" w:space="0"/>
              <w:right w:val="single" w:color="000000" w:sz="6" w:space="0"/>
            </w:tcBorders>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12</w:t>
            </w:r>
          </w:p>
        </w:tc>
        <w:tc>
          <w:tcPr>
            <w:tcW w:w="1501" w:type="dxa"/>
            <w:tcBorders>
              <w:top w:val="single" w:color="000000" w:sz="6" w:space="0"/>
              <w:left w:val="single" w:color="000000" w:sz="6" w:space="0"/>
              <w:bottom w:val="single" w:color="000000" w:sz="6" w:space="0"/>
              <w:right w:val="single" w:color="000000" w:sz="6" w:space="0"/>
            </w:tcBorders>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1782" w:type="dxa"/>
            <w:tcBorders>
              <w:top w:val="single" w:color="000000" w:sz="6" w:space="0"/>
              <w:left w:val="single" w:color="000000" w:sz="6" w:space="0"/>
              <w:bottom w:val="single" w:color="000000" w:sz="6" w:space="0"/>
              <w:right w:val="single" w:color="000000" w:sz="6" w:space="0"/>
            </w:tcBorders>
          </w:tcPr>
          <w:p>
            <w:pPr>
              <w:numPr>
                <w:ilvl w:val="0"/>
                <w:numId w:val="0"/>
              </w:numP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选型编号</w:t>
            </w:r>
          </w:p>
        </w:tc>
        <w:tc>
          <w:tcPr>
            <w:tcW w:w="1441" w:type="dxa"/>
            <w:tcBorders>
              <w:top w:val="single" w:color="000000" w:sz="6" w:space="0"/>
              <w:left w:val="single" w:color="000000" w:sz="6" w:space="0"/>
              <w:bottom w:val="single" w:color="000000" w:sz="6" w:space="0"/>
              <w:right w:val="single" w:color="000000" w:sz="6" w:space="0"/>
            </w:tcBorders>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TM-01206</w:t>
            </w:r>
          </w:p>
        </w:tc>
        <w:tc>
          <w:tcPr>
            <w:tcW w:w="1426" w:type="dxa"/>
            <w:tcBorders>
              <w:top w:val="single" w:color="000000" w:sz="6" w:space="0"/>
              <w:left w:val="single" w:color="000000" w:sz="6" w:space="0"/>
              <w:bottom w:val="single" w:color="000000" w:sz="6" w:space="0"/>
              <w:right w:val="single" w:color="000000" w:sz="6" w:space="0"/>
            </w:tcBorders>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TM-01808</w:t>
            </w:r>
          </w:p>
        </w:tc>
        <w:tc>
          <w:tcPr>
            <w:tcW w:w="1412" w:type="dxa"/>
            <w:tcBorders>
              <w:top w:val="single" w:color="000000" w:sz="6" w:space="0"/>
              <w:left w:val="single" w:color="000000" w:sz="6" w:space="0"/>
              <w:bottom w:val="single" w:color="000000" w:sz="6" w:space="0"/>
              <w:right w:val="single" w:color="000000" w:sz="6" w:space="0"/>
            </w:tcBorders>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TM-02410</w:t>
            </w:r>
          </w:p>
        </w:tc>
        <w:tc>
          <w:tcPr>
            <w:tcW w:w="1486" w:type="dxa"/>
            <w:tcBorders>
              <w:top w:val="single" w:color="000000" w:sz="6" w:space="0"/>
              <w:left w:val="single" w:color="000000" w:sz="6" w:space="0"/>
              <w:bottom w:val="single" w:color="000000" w:sz="6" w:space="0"/>
              <w:right w:val="single" w:color="000000" w:sz="6" w:space="0"/>
            </w:tcBorders>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TM-03011</w:t>
            </w:r>
          </w:p>
        </w:tc>
        <w:tc>
          <w:tcPr>
            <w:tcW w:w="1412" w:type="dxa"/>
            <w:tcBorders>
              <w:top w:val="single" w:color="000000" w:sz="6" w:space="0"/>
              <w:left w:val="single" w:color="000000" w:sz="6" w:space="0"/>
              <w:bottom w:val="single" w:color="000000" w:sz="6" w:space="0"/>
              <w:right w:val="single" w:color="000000" w:sz="6" w:space="0"/>
            </w:tcBorders>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TM-03612</w:t>
            </w:r>
          </w:p>
        </w:tc>
        <w:tc>
          <w:tcPr>
            <w:tcW w:w="1501" w:type="dxa"/>
            <w:tcBorders>
              <w:top w:val="single" w:color="000000" w:sz="6" w:space="0"/>
              <w:left w:val="single" w:color="000000" w:sz="6" w:space="0"/>
              <w:bottom w:val="single" w:color="000000" w:sz="6" w:space="0"/>
              <w:right w:val="single" w:color="000000" w:sz="6" w:space="0"/>
            </w:tcBorders>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TM-04213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1782" w:type="dxa"/>
            <w:tcBorders>
              <w:top w:val="single" w:color="000000" w:sz="6" w:space="0"/>
              <w:left w:val="single" w:color="000000" w:sz="6" w:space="0"/>
              <w:bottom w:val="single" w:color="000000" w:sz="6" w:space="0"/>
              <w:right w:val="single" w:color="000000" w:sz="6" w:space="0"/>
            </w:tcBorders>
            <w:vAlign w:val="top"/>
          </w:tcPr>
          <w:p>
            <w:pPr>
              <w:numPr>
                <w:ilvl w:val="0"/>
                <w:numId w:val="0"/>
              </w:numPr>
              <w:ind w:left="0" w:leftChars="0" w:firstLine="0" w:firstLineChars="0"/>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lang w:val="en-US" w:eastAsia="zh-CN"/>
              </w:rPr>
              <w:t>门洞宽B（m）</w:t>
            </w:r>
          </w:p>
        </w:tc>
        <w:tc>
          <w:tcPr>
            <w:tcW w:w="1441" w:type="dxa"/>
            <w:tcBorders>
              <w:top w:val="single" w:color="000000" w:sz="6" w:space="0"/>
              <w:left w:val="single" w:color="000000" w:sz="6" w:space="0"/>
              <w:bottom w:val="single" w:color="000000" w:sz="6" w:space="0"/>
              <w:right w:val="single" w:color="000000" w:sz="6" w:space="0"/>
            </w:tcBorders>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48</w:t>
            </w:r>
          </w:p>
        </w:tc>
        <w:tc>
          <w:tcPr>
            <w:tcW w:w="1426" w:type="dxa"/>
            <w:tcBorders>
              <w:top w:val="single" w:color="000000" w:sz="6" w:space="0"/>
              <w:left w:val="single" w:color="000000" w:sz="6" w:space="0"/>
              <w:bottom w:val="single" w:color="000000" w:sz="6" w:space="0"/>
              <w:right w:val="single" w:color="000000" w:sz="6" w:space="0"/>
            </w:tcBorders>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54</w:t>
            </w:r>
          </w:p>
        </w:tc>
        <w:tc>
          <w:tcPr>
            <w:tcW w:w="1412" w:type="dxa"/>
            <w:tcBorders>
              <w:top w:val="single" w:color="000000" w:sz="6" w:space="0"/>
              <w:left w:val="single" w:color="000000" w:sz="6" w:space="0"/>
              <w:bottom w:val="single" w:color="000000" w:sz="6" w:space="0"/>
              <w:right w:val="single" w:color="000000" w:sz="6" w:space="0"/>
            </w:tcBorders>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62</w:t>
            </w:r>
          </w:p>
        </w:tc>
        <w:tc>
          <w:tcPr>
            <w:tcW w:w="1486" w:type="dxa"/>
            <w:tcBorders>
              <w:top w:val="single" w:color="000000" w:sz="6" w:space="0"/>
              <w:left w:val="single" w:color="000000" w:sz="6" w:space="0"/>
              <w:bottom w:val="single" w:color="000000" w:sz="6" w:space="0"/>
              <w:right w:val="single" w:color="000000" w:sz="6" w:space="0"/>
            </w:tcBorders>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72</w:t>
            </w:r>
          </w:p>
        </w:tc>
        <w:tc>
          <w:tcPr>
            <w:tcW w:w="1412" w:type="dxa"/>
            <w:tcBorders>
              <w:top w:val="single" w:color="000000" w:sz="6" w:space="0"/>
              <w:left w:val="single" w:color="000000" w:sz="6" w:space="0"/>
              <w:bottom w:val="single" w:color="000000" w:sz="6" w:space="0"/>
              <w:right w:val="single" w:color="000000" w:sz="6" w:space="0"/>
            </w:tcBorders>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80</w:t>
            </w:r>
          </w:p>
        </w:tc>
        <w:tc>
          <w:tcPr>
            <w:tcW w:w="1501" w:type="dxa"/>
            <w:tcBorders>
              <w:top w:val="single" w:color="000000" w:sz="6" w:space="0"/>
              <w:left w:val="single" w:color="000000" w:sz="6" w:space="0"/>
              <w:bottom w:val="single" w:color="000000" w:sz="6" w:space="0"/>
              <w:right w:val="single" w:color="000000" w:sz="6" w:space="0"/>
            </w:tcBorders>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 w:hRule="atLeast"/>
        </w:trPr>
        <w:tc>
          <w:tcPr>
            <w:tcW w:w="1782" w:type="dxa"/>
            <w:tcBorders>
              <w:top w:val="single" w:color="000000" w:sz="6" w:space="0"/>
              <w:left w:val="single" w:color="000000" w:sz="6" w:space="0"/>
              <w:bottom w:val="single" w:color="000000" w:sz="6" w:space="0"/>
              <w:right w:val="single" w:color="000000" w:sz="6" w:space="0"/>
            </w:tcBorders>
            <w:vAlign w:val="top"/>
          </w:tcPr>
          <w:p>
            <w:pPr>
              <w:numPr>
                <w:ilvl w:val="0"/>
                <w:numId w:val="0"/>
              </w:numPr>
              <w:ind w:left="0" w:leftChars="0" w:firstLine="0" w:firstLineChars="0"/>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门洞高A（m）</w:t>
            </w:r>
          </w:p>
        </w:tc>
        <w:tc>
          <w:tcPr>
            <w:tcW w:w="1441" w:type="dxa"/>
            <w:tcBorders>
              <w:top w:val="single" w:color="000000" w:sz="6" w:space="0"/>
              <w:left w:val="single" w:color="000000" w:sz="6" w:space="0"/>
              <w:bottom w:val="single" w:color="000000" w:sz="6" w:space="0"/>
              <w:right w:val="single" w:color="000000" w:sz="6" w:space="0"/>
            </w:tcBorders>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15</w:t>
            </w:r>
          </w:p>
        </w:tc>
        <w:tc>
          <w:tcPr>
            <w:tcW w:w="1426" w:type="dxa"/>
            <w:tcBorders>
              <w:top w:val="single" w:color="000000" w:sz="6" w:space="0"/>
              <w:left w:val="single" w:color="000000" w:sz="6" w:space="0"/>
              <w:bottom w:val="single" w:color="000000" w:sz="6" w:space="0"/>
              <w:right w:val="single" w:color="000000" w:sz="6" w:space="0"/>
            </w:tcBorders>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17</w:t>
            </w:r>
          </w:p>
        </w:tc>
        <w:tc>
          <w:tcPr>
            <w:tcW w:w="1412" w:type="dxa"/>
            <w:tcBorders>
              <w:top w:val="single" w:color="000000" w:sz="6" w:space="0"/>
              <w:left w:val="single" w:color="000000" w:sz="6" w:space="0"/>
              <w:bottom w:val="single" w:color="000000" w:sz="6" w:space="0"/>
              <w:right w:val="single" w:color="000000" w:sz="6" w:space="0"/>
            </w:tcBorders>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18</w:t>
            </w:r>
          </w:p>
        </w:tc>
        <w:tc>
          <w:tcPr>
            <w:tcW w:w="1486" w:type="dxa"/>
            <w:tcBorders>
              <w:top w:val="single" w:color="000000" w:sz="6" w:space="0"/>
              <w:left w:val="single" w:color="000000" w:sz="6" w:space="0"/>
              <w:bottom w:val="single" w:color="000000" w:sz="6" w:space="0"/>
              <w:right w:val="single" w:color="000000" w:sz="6" w:space="0"/>
            </w:tcBorders>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19</w:t>
            </w:r>
          </w:p>
        </w:tc>
        <w:tc>
          <w:tcPr>
            <w:tcW w:w="1412" w:type="dxa"/>
            <w:tcBorders>
              <w:top w:val="single" w:color="000000" w:sz="6" w:space="0"/>
              <w:left w:val="single" w:color="000000" w:sz="6" w:space="0"/>
              <w:bottom w:val="single" w:color="000000" w:sz="6" w:space="0"/>
              <w:right w:val="single" w:color="000000" w:sz="6" w:space="0"/>
            </w:tcBorders>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23</w:t>
            </w:r>
          </w:p>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18</w:t>
            </w:r>
          </w:p>
        </w:tc>
        <w:tc>
          <w:tcPr>
            <w:tcW w:w="1501" w:type="dxa"/>
            <w:tcBorders>
              <w:top w:val="single" w:color="000000" w:sz="6" w:space="0"/>
              <w:left w:val="single" w:color="000000" w:sz="6" w:space="0"/>
              <w:bottom w:val="single" w:color="000000" w:sz="6" w:space="0"/>
              <w:right w:val="single" w:color="000000" w:sz="6" w:space="0"/>
            </w:tcBorders>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26</w:t>
            </w:r>
          </w:p>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 w:hRule="atLeast"/>
        </w:trPr>
        <w:tc>
          <w:tcPr>
            <w:tcW w:w="1782" w:type="dxa"/>
            <w:tcBorders>
              <w:top w:val="single" w:color="000000" w:sz="6" w:space="0"/>
              <w:left w:val="single" w:color="000000" w:sz="6" w:space="0"/>
              <w:bottom w:val="single" w:color="000000" w:sz="6" w:space="0"/>
              <w:right w:val="single" w:color="000000" w:sz="6" w:space="0"/>
            </w:tcBorders>
            <w:vAlign w:val="top"/>
          </w:tcPr>
          <w:p>
            <w:pPr>
              <w:numPr>
                <w:ilvl w:val="0"/>
                <w:numId w:val="0"/>
              </w:numPr>
              <w:ind w:left="0" w:leftChars="0" w:firstLine="0" w:firstLineChars="0"/>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选型编号</w:t>
            </w:r>
          </w:p>
        </w:tc>
        <w:tc>
          <w:tcPr>
            <w:tcW w:w="1441" w:type="dxa"/>
            <w:tcBorders>
              <w:top w:val="single" w:color="000000" w:sz="6" w:space="0"/>
              <w:left w:val="single" w:color="000000" w:sz="6" w:space="0"/>
              <w:bottom w:val="single" w:color="000000" w:sz="6" w:space="0"/>
              <w:right w:val="single" w:color="000000" w:sz="6" w:space="0"/>
            </w:tcBorders>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TM-04815</w:t>
            </w:r>
          </w:p>
        </w:tc>
        <w:tc>
          <w:tcPr>
            <w:tcW w:w="1426" w:type="dxa"/>
            <w:tcBorders>
              <w:top w:val="single" w:color="000000" w:sz="6" w:space="0"/>
              <w:left w:val="single" w:color="000000" w:sz="6" w:space="0"/>
              <w:bottom w:val="single" w:color="000000" w:sz="6" w:space="0"/>
              <w:right w:val="single" w:color="000000" w:sz="6" w:space="0"/>
            </w:tcBorders>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TM-05417</w:t>
            </w:r>
          </w:p>
        </w:tc>
        <w:tc>
          <w:tcPr>
            <w:tcW w:w="1412" w:type="dxa"/>
            <w:tcBorders>
              <w:top w:val="single" w:color="000000" w:sz="6" w:space="0"/>
              <w:left w:val="single" w:color="000000" w:sz="6" w:space="0"/>
              <w:bottom w:val="single" w:color="000000" w:sz="6" w:space="0"/>
              <w:right w:val="single" w:color="000000" w:sz="6" w:space="0"/>
            </w:tcBorders>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TM-06218</w:t>
            </w:r>
          </w:p>
        </w:tc>
        <w:tc>
          <w:tcPr>
            <w:tcW w:w="1486" w:type="dxa"/>
            <w:tcBorders>
              <w:top w:val="single" w:color="000000" w:sz="6" w:space="0"/>
              <w:left w:val="single" w:color="000000" w:sz="6" w:space="0"/>
              <w:bottom w:val="single" w:color="000000" w:sz="6" w:space="0"/>
              <w:right w:val="single" w:color="000000" w:sz="6" w:space="0"/>
            </w:tcBorders>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TM-07219</w:t>
            </w:r>
          </w:p>
        </w:tc>
        <w:tc>
          <w:tcPr>
            <w:tcW w:w="1412" w:type="dxa"/>
            <w:tcBorders>
              <w:top w:val="single" w:color="000000" w:sz="6" w:space="0"/>
              <w:left w:val="single" w:color="000000" w:sz="6" w:space="0"/>
              <w:bottom w:val="single" w:color="000000" w:sz="6" w:space="0"/>
              <w:right w:val="single" w:color="000000" w:sz="6" w:space="0"/>
            </w:tcBorders>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TM-08023</w:t>
            </w:r>
          </w:p>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TM-08018</w:t>
            </w:r>
          </w:p>
        </w:tc>
        <w:tc>
          <w:tcPr>
            <w:tcW w:w="1501" w:type="dxa"/>
            <w:tcBorders>
              <w:top w:val="single" w:color="000000" w:sz="6" w:space="0"/>
              <w:left w:val="single" w:color="000000" w:sz="6" w:space="0"/>
              <w:bottom w:val="single" w:color="000000" w:sz="6" w:space="0"/>
              <w:right w:val="single" w:color="000000" w:sz="6" w:space="0"/>
            </w:tcBorders>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TM-10026</w:t>
            </w:r>
          </w:p>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TM-10021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1782" w:type="dxa"/>
            <w:tcBorders>
              <w:top w:val="single" w:color="000000" w:sz="6" w:space="0"/>
              <w:left w:val="single" w:color="000000" w:sz="6" w:space="0"/>
              <w:bottom w:val="single" w:color="000000" w:sz="6" w:space="0"/>
              <w:right w:val="single" w:color="000000" w:sz="6" w:space="0"/>
            </w:tcBorders>
            <w:vAlign w:val="top"/>
          </w:tcPr>
          <w:p>
            <w:pPr>
              <w:numPr>
                <w:ilvl w:val="0"/>
                <w:numId w:val="0"/>
              </w:numPr>
              <w:ind w:left="0" w:leftChars="0" w:firstLine="0" w:firstLineChars="0"/>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lang w:val="en-US" w:eastAsia="zh-CN"/>
              </w:rPr>
              <w:t>门洞宽B（m）</w:t>
            </w:r>
          </w:p>
        </w:tc>
        <w:tc>
          <w:tcPr>
            <w:tcW w:w="1441" w:type="dxa"/>
            <w:tcBorders>
              <w:top w:val="single" w:color="000000" w:sz="6" w:space="0"/>
              <w:left w:val="single" w:color="000000" w:sz="6" w:space="0"/>
              <w:bottom w:val="single" w:color="000000" w:sz="6" w:space="0"/>
              <w:right w:val="single" w:color="000000" w:sz="6" w:space="0"/>
            </w:tcBorders>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120</w:t>
            </w:r>
          </w:p>
        </w:tc>
        <w:tc>
          <w:tcPr>
            <w:tcW w:w="1426" w:type="dxa"/>
            <w:tcBorders>
              <w:top w:val="single" w:color="000000" w:sz="6" w:space="0"/>
              <w:left w:val="single" w:color="000000" w:sz="6" w:space="0"/>
              <w:bottom w:val="single" w:color="000000" w:sz="6" w:space="0"/>
              <w:right w:val="single" w:color="000000" w:sz="6" w:space="0"/>
            </w:tcBorders>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150</w:t>
            </w:r>
          </w:p>
        </w:tc>
        <w:tc>
          <w:tcPr>
            <w:tcW w:w="1412" w:type="dxa"/>
            <w:tcBorders>
              <w:top w:val="single" w:color="000000" w:sz="6" w:space="0"/>
              <w:left w:val="single" w:color="000000" w:sz="6" w:space="0"/>
              <w:bottom w:val="single" w:color="000000" w:sz="6" w:space="0"/>
              <w:right w:val="single" w:color="000000" w:sz="6" w:space="0"/>
            </w:tcBorders>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200</w:t>
            </w:r>
          </w:p>
        </w:tc>
        <w:tc>
          <w:tcPr>
            <w:tcW w:w="1486" w:type="dxa"/>
            <w:tcBorders>
              <w:top w:val="single" w:color="000000" w:sz="6" w:space="0"/>
              <w:left w:val="single" w:color="000000" w:sz="6" w:space="0"/>
              <w:bottom w:val="single" w:color="000000" w:sz="6" w:space="0"/>
              <w:right w:val="single" w:color="000000" w:sz="6" w:space="0"/>
            </w:tcBorders>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300</w:t>
            </w:r>
          </w:p>
        </w:tc>
        <w:tc>
          <w:tcPr>
            <w:tcW w:w="1412" w:type="dxa"/>
            <w:tcBorders>
              <w:top w:val="single" w:color="000000" w:sz="6" w:space="0"/>
              <w:left w:val="single" w:color="000000" w:sz="6" w:space="0"/>
              <w:bottom w:val="single" w:color="000000" w:sz="6" w:space="0"/>
              <w:right w:val="single" w:color="000000" w:sz="6" w:space="0"/>
            </w:tcBorders>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350</w:t>
            </w:r>
          </w:p>
        </w:tc>
        <w:tc>
          <w:tcPr>
            <w:tcW w:w="1501" w:type="dxa"/>
            <w:tcBorders>
              <w:top w:val="single" w:color="000000" w:sz="6" w:space="0"/>
              <w:left w:val="single" w:color="000000" w:sz="6" w:space="0"/>
              <w:bottom w:val="single" w:color="000000" w:sz="6" w:space="0"/>
              <w:right w:val="single" w:color="000000" w:sz="6" w:space="0"/>
            </w:tcBorders>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1782" w:type="dxa"/>
            <w:tcBorders>
              <w:top w:val="single" w:color="000000" w:sz="6" w:space="0"/>
              <w:left w:val="single" w:color="000000" w:sz="6" w:space="0"/>
              <w:bottom w:val="single" w:color="000000" w:sz="6" w:space="0"/>
              <w:right w:val="single" w:color="000000" w:sz="6" w:space="0"/>
            </w:tcBorders>
            <w:vAlign w:val="top"/>
          </w:tcPr>
          <w:p>
            <w:pPr>
              <w:numPr>
                <w:ilvl w:val="0"/>
                <w:numId w:val="0"/>
              </w:numPr>
              <w:ind w:left="0" w:leftChars="0" w:firstLine="0" w:firstLineChars="0"/>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门洞高A（m）</w:t>
            </w:r>
          </w:p>
        </w:tc>
        <w:tc>
          <w:tcPr>
            <w:tcW w:w="1441" w:type="dxa"/>
            <w:tcBorders>
              <w:top w:val="single" w:color="000000" w:sz="6" w:space="0"/>
              <w:left w:val="single" w:color="000000" w:sz="6" w:space="0"/>
              <w:bottom w:val="single" w:color="000000" w:sz="6" w:space="0"/>
              <w:right w:val="single" w:color="000000" w:sz="6" w:space="0"/>
            </w:tcBorders>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23</w:t>
            </w:r>
          </w:p>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18</w:t>
            </w:r>
          </w:p>
        </w:tc>
        <w:tc>
          <w:tcPr>
            <w:tcW w:w="1426" w:type="dxa"/>
            <w:tcBorders>
              <w:top w:val="single" w:color="000000" w:sz="6" w:space="0"/>
              <w:left w:val="single" w:color="000000" w:sz="6" w:space="0"/>
              <w:bottom w:val="single" w:color="000000" w:sz="6" w:space="0"/>
              <w:right w:val="single" w:color="000000" w:sz="6" w:space="0"/>
            </w:tcBorders>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23</w:t>
            </w:r>
          </w:p>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18</w:t>
            </w:r>
          </w:p>
        </w:tc>
        <w:tc>
          <w:tcPr>
            <w:tcW w:w="1412" w:type="dxa"/>
            <w:tcBorders>
              <w:top w:val="single" w:color="000000" w:sz="6" w:space="0"/>
              <w:left w:val="single" w:color="000000" w:sz="6" w:space="0"/>
              <w:bottom w:val="single" w:color="000000" w:sz="6" w:space="0"/>
              <w:right w:val="single" w:color="000000" w:sz="6" w:space="0"/>
            </w:tcBorders>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26</w:t>
            </w:r>
          </w:p>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21</w:t>
            </w:r>
          </w:p>
        </w:tc>
        <w:tc>
          <w:tcPr>
            <w:tcW w:w="1486" w:type="dxa"/>
            <w:tcBorders>
              <w:top w:val="single" w:color="000000" w:sz="6" w:space="0"/>
              <w:left w:val="single" w:color="000000" w:sz="6" w:space="0"/>
              <w:bottom w:val="single" w:color="000000" w:sz="6" w:space="0"/>
              <w:right w:val="single" w:color="000000" w:sz="6" w:space="0"/>
            </w:tcBorders>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23</w:t>
            </w:r>
          </w:p>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18</w:t>
            </w:r>
          </w:p>
        </w:tc>
        <w:tc>
          <w:tcPr>
            <w:tcW w:w="1412" w:type="dxa"/>
            <w:tcBorders>
              <w:top w:val="single" w:color="000000" w:sz="6" w:space="0"/>
              <w:left w:val="single" w:color="000000" w:sz="6" w:space="0"/>
              <w:bottom w:val="single" w:color="000000" w:sz="6" w:space="0"/>
              <w:right w:val="single" w:color="000000" w:sz="6" w:space="0"/>
            </w:tcBorders>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26</w:t>
            </w:r>
          </w:p>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21</w:t>
            </w:r>
          </w:p>
        </w:tc>
        <w:tc>
          <w:tcPr>
            <w:tcW w:w="1501" w:type="dxa"/>
            <w:tcBorders>
              <w:top w:val="single" w:color="000000" w:sz="6" w:space="0"/>
              <w:left w:val="single" w:color="000000" w:sz="6" w:space="0"/>
              <w:bottom w:val="single" w:color="000000" w:sz="6" w:space="0"/>
              <w:right w:val="single" w:color="000000" w:sz="6" w:space="0"/>
            </w:tcBorders>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8" w:hRule="atLeast"/>
        </w:trPr>
        <w:tc>
          <w:tcPr>
            <w:tcW w:w="1782" w:type="dxa"/>
            <w:tcBorders>
              <w:top w:val="single" w:color="000000" w:sz="6" w:space="0"/>
              <w:left w:val="single" w:color="000000" w:sz="6" w:space="0"/>
              <w:bottom w:val="single" w:color="000000" w:sz="6" w:space="0"/>
              <w:right w:val="single" w:color="000000" w:sz="6" w:space="0"/>
            </w:tcBorders>
            <w:vAlign w:val="top"/>
          </w:tcPr>
          <w:p>
            <w:pPr>
              <w:numPr>
                <w:ilvl w:val="0"/>
                <w:numId w:val="0"/>
              </w:numPr>
              <w:ind w:left="0" w:leftChars="0" w:firstLine="0" w:firstLineChars="0"/>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选型编号</w:t>
            </w:r>
          </w:p>
        </w:tc>
        <w:tc>
          <w:tcPr>
            <w:tcW w:w="1441" w:type="dxa"/>
            <w:tcBorders>
              <w:top w:val="single" w:color="000000" w:sz="6" w:space="0"/>
              <w:left w:val="single" w:color="000000" w:sz="6" w:space="0"/>
              <w:bottom w:val="single" w:color="000000" w:sz="6" w:space="0"/>
              <w:right w:val="single" w:color="000000" w:sz="6" w:space="0"/>
            </w:tcBorders>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TM-12023</w:t>
            </w:r>
          </w:p>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TM-12018</w:t>
            </w:r>
          </w:p>
        </w:tc>
        <w:tc>
          <w:tcPr>
            <w:tcW w:w="1426" w:type="dxa"/>
            <w:tcBorders>
              <w:top w:val="single" w:color="000000" w:sz="6" w:space="0"/>
              <w:left w:val="single" w:color="000000" w:sz="6" w:space="0"/>
              <w:bottom w:val="single" w:color="000000" w:sz="6" w:space="0"/>
              <w:right w:val="single" w:color="000000" w:sz="6" w:space="0"/>
            </w:tcBorders>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TM-15023</w:t>
            </w:r>
          </w:p>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TM-15018</w:t>
            </w:r>
          </w:p>
        </w:tc>
        <w:tc>
          <w:tcPr>
            <w:tcW w:w="1412" w:type="dxa"/>
            <w:tcBorders>
              <w:top w:val="single" w:color="000000" w:sz="6" w:space="0"/>
              <w:left w:val="single" w:color="000000" w:sz="6" w:space="0"/>
              <w:bottom w:val="single" w:color="000000" w:sz="6" w:space="0"/>
              <w:right w:val="single" w:color="000000" w:sz="6" w:space="0"/>
            </w:tcBorders>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TM-20026</w:t>
            </w:r>
          </w:p>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TM-20021</w:t>
            </w:r>
          </w:p>
        </w:tc>
        <w:tc>
          <w:tcPr>
            <w:tcW w:w="1486" w:type="dxa"/>
            <w:tcBorders>
              <w:top w:val="single" w:color="000000" w:sz="6" w:space="0"/>
              <w:left w:val="single" w:color="000000" w:sz="6" w:space="0"/>
              <w:bottom w:val="single" w:color="000000" w:sz="6" w:space="0"/>
              <w:right w:val="single" w:color="000000" w:sz="6" w:space="0"/>
            </w:tcBorders>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TM-30023</w:t>
            </w:r>
          </w:p>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TM-30018</w:t>
            </w:r>
          </w:p>
        </w:tc>
        <w:tc>
          <w:tcPr>
            <w:tcW w:w="1412" w:type="dxa"/>
            <w:tcBorders>
              <w:top w:val="single" w:color="000000" w:sz="6" w:space="0"/>
              <w:left w:val="single" w:color="000000" w:sz="6" w:space="0"/>
              <w:bottom w:val="single" w:color="000000" w:sz="6" w:space="0"/>
              <w:right w:val="single" w:color="000000" w:sz="6" w:space="0"/>
            </w:tcBorders>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TM-35026</w:t>
            </w:r>
          </w:p>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TM-35021</w:t>
            </w:r>
          </w:p>
        </w:tc>
        <w:tc>
          <w:tcPr>
            <w:tcW w:w="1501" w:type="dxa"/>
            <w:tcBorders>
              <w:top w:val="single" w:color="000000" w:sz="6" w:space="0"/>
              <w:left w:val="single" w:color="000000" w:sz="6" w:space="0"/>
              <w:bottom w:val="single" w:color="000000" w:sz="6" w:space="0"/>
              <w:right w:val="single" w:color="000000" w:sz="6" w:space="0"/>
            </w:tcBorders>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p>
        </w:tc>
      </w:tr>
    </w:tbl>
    <w:p>
      <w:pPr>
        <w:numPr>
          <w:ilvl w:val="0"/>
          <w:numId w:val="0"/>
        </w:numPr>
        <w:ind w:left="0" w:left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注：1、门洞高度栏内小数值门扇上在定位飞机垂直尾翼通过处</w:t>
      </w:r>
      <w:r>
        <w:rPr>
          <w:rFonts w:hint="eastAsia" w:asciiTheme="minorEastAsia" w:hAnsiTheme="minorEastAsia" w:cstheme="minorEastAsia"/>
          <w:sz w:val="28"/>
          <w:szCs w:val="28"/>
          <w:u w:val="none"/>
          <w:lang w:val="en-US" w:eastAsia="zh-CN"/>
        </w:rPr>
        <w:t>应</w:t>
      </w:r>
      <w:r>
        <w:rPr>
          <w:rFonts w:hint="eastAsia" w:asciiTheme="minorEastAsia" w:hAnsiTheme="minorEastAsia" w:eastAsiaTheme="minorEastAsia" w:cstheme="minorEastAsia"/>
          <w:sz w:val="28"/>
          <w:szCs w:val="28"/>
          <w:u w:val="none"/>
          <w:lang w:val="en-US" w:eastAsia="zh-CN"/>
        </w:rPr>
        <w:t>设4mX5m专用小门。</w:t>
      </w:r>
    </w:p>
    <w:p>
      <w:pPr>
        <w:numPr>
          <w:ilvl w:val="0"/>
          <w:numId w:val="1"/>
        </w:numPr>
        <w:ind w:left="440" w:leftChars="0" w:firstLine="0" w:firstLine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门扇宽度6m～40m,门扇厚度200mm～650mm，门扇重量</w:t>
      </w:r>
    </w:p>
    <w:p>
      <w:pPr>
        <w:numPr>
          <w:ilvl w:val="0"/>
          <w:numId w:val="0"/>
        </w:numPr>
        <w:ind w:left="440" w:left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40～90kg/m²，门扇轨距为门扇厚+80mm～250mm。</w:t>
      </w:r>
    </w:p>
    <w:p>
      <w:pPr>
        <w:numPr>
          <w:ilvl w:val="0"/>
          <w:numId w:val="1"/>
        </w:numPr>
        <w:ind w:left="440" w:leftChars="0" w:firstLine="0" w:firstLine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地轨20～45kg/m。</w:t>
      </w:r>
    </w:p>
    <w:p>
      <w:pPr>
        <w:numPr>
          <w:ilvl w:val="0"/>
          <w:numId w:val="1"/>
        </w:numPr>
        <w:ind w:left="440" w:leftChars="0" w:firstLine="0" w:firstLine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门扇电功率1.5～3kw。</w:t>
      </w:r>
    </w:p>
    <w:p>
      <w:pPr>
        <w:numPr>
          <w:ilvl w:val="0"/>
          <w:numId w:val="1"/>
        </w:numPr>
        <w:ind w:left="440" w:leftChars="0" w:firstLine="0" w:firstLine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门库尺寸由单项工程设计确定。</w:t>
      </w:r>
    </w:p>
    <w:p>
      <w:pPr>
        <w:numPr>
          <w:ilvl w:val="0"/>
          <w:numId w:val="1"/>
        </w:numPr>
        <w:ind w:left="440" w:leftChars="0" w:firstLine="0" w:firstLine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1～4项数据供参考。</w:t>
      </w:r>
    </w:p>
    <w:p>
      <w:pPr>
        <w:numPr>
          <w:ilvl w:val="0"/>
          <w:numId w:val="0"/>
        </w:numPr>
        <w:ind w:firstLine="2008" w:firstLineChars="500"/>
        <w:jc w:val="both"/>
        <w:rPr>
          <w:rFonts w:hint="eastAsia" w:asciiTheme="minorEastAsia" w:hAnsiTheme="minorEastAsia" w:eastAsiaTheme="minorEastAsia" w:cstheme="minorEastAsia"/>
          <w:b/>
          <w:bCs/>
          <w:sz w:val="40"/>
          <w:szCs w:val="40"/>
          <w:u w:val="none"/>
          <w:lang w:val="en-US" w:eastAsia="zh-CN"/>
        </w:rPr>
      </w:pPr>
      <w:r>
        <w:rPr>
          <w:rFonts w:hint="eastAsia" w:asciiTheme="minorEastAsia" w:hAnsiTheme="minorEastAsia" w:eastAsiaTheme="minorEastAsia" w:cstheme="minorEastAsia"/>
          <w:b/>
          <w:bCs/>
          <w:sz w:val="40"/>
          <w:szCs w:val="40"/>
          <w:u w:val="none"/>
          <w:lang w:val="en-US" w:eastAsia="zh-CN"/>
        </w:rPr>
        <w:fldChar w:fldCharType="begin"/>
      </w:r>
      <w:r>
        <w:rPr>
          <w:rFonts w:hint="eastAsia" w:asciiTheme="minorEastAsia" w:hAnsiTheme="minorEastAsia" w:eastAsiaTheme="minorEastAsia" w:cstheme="minorEastAsia"/>
          <w:b/>
          <w:bCs/>
          <w:sz w:val="40"/>
          <w:szCs w:val="40"/>
          <w:u w:val="none"/>
          <w:lang w:val="en-US" w:eastAsia="zh-CN"/>
        </w:rPr>
        <w:instrText xml:space="preserve"> HYPERLINK "http://www.hfzdm.com" </w:instrText>
      </w:r>
      <w:r>
        <w:rPr>
          <w:rFonts w:hint="eastAsia" w:asciiTheme="minorEastAsia" w:hAnsiTheme="minorEastAsia" w:eastAsiaTheme="minorEastAsia" w:cstheme="minorEastAsia"/>
          <w:b/>
          <w:bCs/>
          <w:sz w:val="40"/>
          <w:szCs w:val="40"/>
          <w:u w:val="none"/>
          <w:lang w:val="en-US" w:eastAsia="zh-CN"/>
        </w:rPr>
        <w:fldChar w:fldCharType="separate"/>
      </w:r>
      <w:r>
        <w:rPr>
          <w:rStyle w:val="4"/>
          <w:rFonts w:hint="eastAsia" w:asciiTheme="minorEastAsia" w:hAnsiTheme="minorEastAsia" w:eastAsiaTheme="minorEastAsia" w:cstheme="minorEastAsia"/>
          <w:b/>
          <w:bCs/>
          <w:sz w:val="40"/>
          <w:szCs w:val="40"/>
          <w:lang w:val="en-US" w:eastAsia="zh-CN"/>
        </w:rPr>
        <w:t>上叠门</w:t>
      </w:r>
      <w:r>
        <w:rPr>
          <w:rFonts w:hint="eastAsia" w:asciiTheme="minorEastAsia" w:hAnsiTheme="minorEastAsia" w:eastAsiaTheme="minorEastAsia" w:cstheme="minorEastAsia"/>
          <w:b/>
          <w:bCs/>
          <w:sz w:val="40"/>
          <w:szCs w:val="40"/>
          <w:u w:val="none"/>
          <w:lang w:val="en-US" w:eastAsia="zh-CN"/>
        </w:rPr>
        <w:fldChar w:fldCharType="end"/>
      </w:r>
      <w:r>
        <w:rPr>
          <w:rFonts w:hint="eastAsia" w:asciiTheme="minorEastAsia" w:hAnsiTheme="minorEastAsia" w:eastAsiaTheme="minorEastAsia" w:cstheme="minorEastAsia"/>
          <w:b/>
          <w:bCs/>
          <w:sz w:val="40"/>
          <w:szCs w:val="40"/>
          <w:u w:val="none"/>
          <w:lang w:val="en-US" w:eastAsia="zh-CN"/>
        </w:rPr>
        <w:t>（SDM）说明</w:t>
      </w:r>
    </w:p>
    <w:p>
      <w:pPr>
        <w:numPr>
          <w:ilvl w:val="0"/>
          <w:numId w:val="0"/>
        </w:numPr>
        <w:rPr>
          <w:rFonts w:hint="eastAsia" w:asciiTheme="minorEastAsia" w:hAnsiTheme="minorEastAsia" w:cstheme="minorEastAsia"/>
          <w:b/>
          <w:bCs/>
          <w:sz w:val="32"/>
          <w:szCs w:val="32"/>
          <w:lang w:val="en-US" w:eastAsia="zh-CN"/>
        </w:rPr>
      </w:pPr>
      <w:r>
        <w:rPr>
          <w:rFonts w:hint="eastAsia" w:asciiTheme="minorEastAsia" w:hAnsiTheme="minorEastAsia" w:cstheme="minorEastAsia"/>
          <w:b/>
          <w:bCs/>
          <w:sz w:val="32"/>
          <w:szCs w:val="32"/>
          <w:lang w:val="en-US" w:eastAsia="zh-CN"/>
        </w:rPr>
        <w:t>1、概述</w:t>
      </w:r>
    </w:p>
    <w:p>
      <w:pPr>
        <w:numPr>
          <w:ilvl w:val="1"/>
          <w:numId w:val="2"/>
        </w:numPr>
        <w:ind w:left="440" w:leftChars="0" w:firstLine="0" w:firstLine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飞机库大门选用上叠门的时间不长。我国</w:t>
      </w:r>
      <w:r>
        <w:rPr>
          <w:rFonts w:hint="eastAsia" w:asciiTheme="minorEastAsia" w:hAnsiTheme="minorEastAsia" w:cstheme="minorEastAsia"/>
          <w:sz w:val="28"/>
          <w:szCs w:val="28"/>
          <w:u w:val="none"/>
          <w:lang w:val="en-US" w:eastAsia="zh-CN"/>
        </w:rPr>
        <w:t>近</w:t>
      </w:r>
      <w:r>
        <w:rPr>
          <w:rFonts w:hint="eastAsia" w:asciiTheme="minorEastAsia" w:hAnsiTheme="minorEastAsia" w:eastAsiaTheme="minorEastAsia" w:cstheme="minorEastAsia"/>
          <w:sz w:val="28"/>
          <w:szCs w:val="28"/>
          <w:u w:val="none"/>
          <w:lang w:val="en-US" w:eastAsia="zh-CN"/>
        </w:rPr>
        <w:t>年才开始选用；</w:t>
      </w:r>
    </w:p>
    <w:p>
      <w:pPr>
        <w:numPr>
          <w:ilvl w:val="1"/>
          <w:numId w:val="2"/>
        </w:numPr>
        <w:ind w:left="440" w:leftChars="0" w:firstLine="0" w:firstLine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整樘门由单门扇或多门扇组成；</w:t>
      </w:r>
    </w:p>
    <w:p>
      <w:pPr>
        <w:numPr>
          <w:ilvl w:val="1"/>
          <w:numId w:val="2"/>
        </w:numPr>
        <w:ind w:left="440" w:leftChars="0" w:firstLine="0" w:firstLine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上叠门系统主要由门扇、钢丝绳、滑轮、传动装置、限位器、安全卡、侧向导轨、活动立柱、就位地坑及盖板、保距带控制系统、安全报警装置、排水、融冰装置等组成。</w:t>
      </w:r>
    </w:p>
    <w:p>
      <w:pPr>
        <w:numPr>
          <w:ilvl w:val="0"/>
          <w:numId w:val="0"/>
        </w:numPr>
        <w:rPr>
          <w:rFonts w:hint="eastAsia" w:asciiTheme="minorEastAsia" w:hAnsiTheme="minorEastAsia" w:cstheme="minorEastAsia"/>
          <w:b/>
          <w:bCs/>
          <w:sz w:val="32"/>
          <w:szCs w:val="32"/>
          <w:lang w:val="en-US" w:eastAsia="zh-CN"/>
        </w:rPr>
      </w:pPr>
      <w:r>
        <w:rPr>
          <w:rFonts w:hint="eastAsia" w:asciiTheme="minorEastAsia" w:hAnsiTheme="minorEastAsia" w:cstheme="minorEastAsia"/>
          <w:b/>
          <w:bCs/>
          <w:sz w:val="32"/>
          <w:szCs w:val="32"/>
          <w:lang w:val="en-US" w:eastAsia="zh-CN"/>
        </w:rPr>
        <w:t>2、功能设计</w:t>
      </w:r>
    </w:p>
    <w:p>
      <w:pPr>
        <w:numPr>
          <w:ilvl w:val="0"/>
          <w:numId w:val="0"/>
        </w:numPr>
        <w:ind w:left="440" w:left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2.1 按设计条件设计门扇，门扇上设人员疏散小门，其尺寸为900×2000（h），向外开启，当小门开启式，大门扇应停止运行，门扇及活动立柱均为电、手动启闭；</w:t>
      </w:r>
    </w:p>
    <w:p>
      <w:pPr>
        <w:numPr>
          <w:ilvl w:val="0"/>
          <w:numId w:val="0"/>
        </w:numPr>
        <w:ind w:left="440" w:left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2.2 门扇传热系数≦3.0W/m²·℃；</w:t>
      </w:r>
    </w:p>
    <w:p>
      <w:pPr>
        <w:numPr>
          <w:ilvl w:val="0"/>
          <w:numId w:val="0"/>
        </w:numPr>
        <w:ind w:left="440" w:left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2.3 门扇及活动立柱运行速度，按使用要求确定；</w:t>
      </w:r>
    </w:p>
    <w:p>
      <w:pPr>
        <w:numPr>
          <w:ilvl w:val="0"/>
          <w:numId w:val="0"/>
        </w:numPr>
        <w:ind w:left="440" w:left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2.4 大门门扇及活动立柱均应设安全报警及防撞装置，以及限位器；</w:t>
      </w:r>
    </w:p>
    <w:p>
      <w:pPr>
        <w:numPr>
          <w:ilvl w:val="0"/>
          <w:numId w:val="0"/>
        </w:numPr>
        <w:ind w:left="440" w:left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2.5 缝隙处应严密；</w:t>
      </w:r>
    </w:p>
    <w:p>
      <w:pPr>
        <w:numPr>
          <w:ilvl w:val="0"/>
          <w:numId w:val="0"/>
        </w:numPr>
        <w:ind w:left="440" w:left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2.6 活动立柱就位地坑应设受力盖板、排水系统；严寒及寒冷地区还应设融冰装置。</w:t>
      </w:r>
    </w:p>
    <w:p>
      <w:pPr>
        <w:numPr>
          <w:ilvl w:val="0"/>
          <w:numId w:val="0"/>
        </w:numPr>
        <w:rPr>
          <w:rFonts w:hint="eastAsia" w:asciiTheme="minorEastAsia" w:hAnsiTheme="minorEastAsia" w:cstheme="minorEastAsia"/>
          <w:b/>
          <w:bCs/>
          <w:sz w:val="32"/>
          <w:szCs w:val="32"/>
          <w:lang w:val="en-US" w:eastAsia="zh-CN"/>
        </w:rPr>
      </w:pPr>
      <w:r>
        <w:rPr>
          <w:rFonts w:hint="eastAsia" w:asciiTheme="minorEastAsia" w:hAnsiTheme="minorEastAsia" w:cstheme="minorEastAsia"/>
          <w:b/>
          <w:bCs/>
          <w:sz w:val="32"/>
          <w:szCs w:val="32"/>
          <w:lang w:val="en-US" w:eastAsia="zh-CN"/>
        </w:rPr>
        <w:t>3、结构设计</w:t>
      </w:r>
    </w:p>
    <w:p>
      <w:pPr>
        <w:numPr>
          <w:ilvl w:val="0"/>
          <w:numId w:val="0"/>
        </w:numPr>
        <w:ind w:left="440" w:left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3.1门扇、活动立柱、侧向导轨等均应按《建筑结构荷载规范》取值进行计算；</w:t>
      </w:r>
    </w:p>
    <w:p>
      <w:pPr>
        <w:numPr>
          <w:ilvl w:val="0"/>
          <w:numId w:val="0"/>
        </w:numPr>
        <w:ind w:left="440" w:left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3.2 门扇、活动立柱上端、滑轮及传动装置均固定在飞机库屋盖受力构件上；侧向导轨固定在飞机库钢筋混凝土柱或钢柱上；门扇自重及传力等由大门承包商提出；</w:t>
      </w:r>
    </w:p>
    <w:p>
      <w:pPr>
        <w:numPr>
          <w:ilvl w:val="0"/>
          <w:numId w:val="0"/>
        </w:numPr>
        <w:ind w:left="440" w:left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3.3 活动立柱下端固定销就位地坑，应在土建筑施工时由大门承包商给出条件预留，不应临时开凿；就位地坑盖板由大门承包商设计、制造及安装；</w:t>
      </w:r>
    </w:p>
    <w:p>
      <w:pPr>
        <w:numPr>
          <w:ilvl w:val="0"/>
          <w:numId w:val="0"/>
        </w:numPr>
        <w:ind w:left="440" w:left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3.4 门扇、活动立柱应设手动装置。</w:t>
      </w:r>
    </w:p>
    <w:p>
      <w:pPr>
        <w:numPr>
          <w:ilvl w:val="0"/>
          <w:numId w:val="0"/>
        </w:numPr>
        <w:rPr>
          <w:rFonts w:hint="eastAsia" w:asciiTheme="minorEastAsia" w:hAnsiTheme="minorEastAsia" w:cstheme="minorEastAsia"/>
          <w:b/>
          <w:bCs/>
          <w:sz w:val="32"/>
          <w:szCs w:val="32"/>
          <w:lang w:val="en-US" w:eastAsia="zh-CN"/>
        </w:rPr>
      </w:pPr>
      <w:r>
        <w:rPr>
          <w:rFonts w:hint="eastAsia" w:asciiTheme="minorEastAsia" w:hAnsiTheme="minorEastAsia" w:cstheme="minorEastAsia"/>
          <w:b/>
          <w:bCs/>
          <w:sz w:val="32"/>
          <w:szCs w:val="32"/>
          <w:lang w:val="en-US" w:eastAsia="zh-CN"/>
        </w:rPr>
        <w:t>4、电气设计</w:t>
      </w:r>
    </w:p>
    <w:p>
      <w:pPr>
        <w:numPr>
          <w:ilvl w:val="0"/>
          <w:numId w:val="0"/>
        </w:numPr>
        <w:ind w:left="440" w:left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4.1 飞机库大门电源可采用单路专用电源或双路电源自动切换供电；</w:t>
      </w:r>
    </w:p>
    <w:p>
      <w:pPr>
        <w:numPr>
          <w:ilvl w:val="0"/>
          <w:numId w:val="0"/>
        </w:numPr>
        <w:ind w:left="440" w:left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4.2 电压（V）/频率（Hz）为380V/50Hz；电功率由大门承包商提供；</w:t>
      </w:r>
    </w:p>
    <w:p>
      <w:pPr>
        <w:numPr>
          <w:ilvl w:val="0"/>
          <w:numId w:val="0"/>
        </w:numPr>
        <w:ind w:left="440" w:left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4.3 门扇、活动立柱均应设传动装置、声、光报警装置（先报警、后启闭）、限位防撞装置、停车抱闸；严寒及寒冷地区地坑应设电加热线。</w:t>
      </w:r>
    </w:p>
    <w:p>
      <w:pPr>
        <w:numPr>
          <w:ilvl w:val="0"/>
          <w:numId w:val="0"/>
        </w:numPr>
        <w:rPr>
          <w:rFonts w:hint="eastAsia" w:asciiTheme="minorEastAsia" w:hAnsiTheme="minorEastAsia" w:cstheme="minorEastAsia"/>
          <w:b/>
          <w:bCs/>
          <w:sz w:val="32"/>
          <w:szCs w:val="32"/>
          <w:lang w:val="en-US" w:eastAsia="zh-CN"/>
        </w:rPr>
      </w:pPr>
      <w:r>
        <w:rPr>
          <w:rFonts w:hint="eastAsia" w:asciiTheme="minorEastAsia" w:hAnsiTheme="minorEastAsia" w:cstheme="minorEastAsia"/>
          <w:b/>
          <w:bCs/>
          <w:sz w:val="32"/>
          <w:szCs w:val="32"/>
          <w:lang w:val="en-US" w:eastAsia="zh-CN"/>
        </w:rPr>
        <w:t>5、主要材料、设备</w:t>
      </w:r>
    </w:p>
    <w:p>
      <w:pPr>
        <w:numPr>
          <w:ilvl w:val="0"/>
          <w:numId w:val="0"/>
        </w:numPr>
        <w:ind w:left="440" w:left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5.1 门扇为两层双面涂覆聚氯气乙烯阻燃防水布或类似产品固定在水平钢龙骨或水平铝合金龙骨上，龙骨两端设有导轮，门扇上、下设钢梁；</w:t>
      </w:r>
    </w:p>
    <w:tbl>
      <w:tblPr>
        <w:tblStyle w:val="6"/>
        <w:tblpPr w:leftFromText="180" w:rightFromText="180" w:vertAnchor="text" w:horzAnchor="page" w:tblpX="721" w:tblpY="3958"/>
        <w:tblOverlap w:val="never"/>
        <w:tblW w:w="111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1605"/>
        <w:gridCol w:w="1530"/>
        <w:gridCol w:w="1560"/>
        <w:gridCol w:w="1575"/>
        <w:gridCol w:w="156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vAlign w:val="top"/>
          </w:tcPr>
          <w:p>
            <w:pPr>
              <w:numPr>
                <w:ilvl w:val="0"/>
                <w:numId w:val="0"/>
              </w:numPr>
              <w:ind w:left="0" w:leftChars="0" w:firstLine="0" w:firstLineChars="0"/>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lang w:val="en-US" w:eastAsia="zh-CN"/>
              </w:rPr>
              <w:t>门洞宽B（m）</w:t>
            </w:r>
          </w:p>
        </w:tc>
        <w:tc>
          <w:tcPr>
            <w:tcW w:w="1605"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12</w:t>
            </w:r>
          </w:p>
        </w:tc>
        <w:tc>
          <w:tcPr>
            <w:tcW w:w="1530"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18</w:t>
            </w:r>
          </w:p>
        </w:tc>
        <w:tc>
          <w:tcPr>
            <w:tcW w:w="1560"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24</w:t>
            </w:r>
          </w:p>
        </w:tc>
        <w:tc>
          <w:tcPr>
            <w:tcW w:w="1575"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30</w:t>
            </w:r>
          </w:p>
        </w:tc>
        <w:tc>
          <w:tcPr>
            <w:tcW w:w="1560"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36</w:t>
            </w:r>
          </w:p>
        </w:tc>
        <w:tc>
          <w:tcPr>
            <w:tcW w:w="1560"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vAlign w:val="top"/>
          </w:tcPr>
          <w:p>
            <w:pPr>
              <w:numPr>
                <w:ilvl w:val="0"/>
                <w:numId w:val="0"/>
              </w:numPr>
              <w:ind w:left="0" w:leftChars="0" w:firstLine="0" w:firstLineChars="0"/>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门洞高A（m）</w:t>
            </w:r>
          </w:p>
        </w:tc>
        <w:tc>
          <w:tcPr>
            <w:tcW w:w="1605"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6</w:t>
            </w:r>
          </w:p>
        </w:tc>
        <w:tc>
          <w:tcPr>
            <w:tcW w:w="1530"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8</w:t>
            </w:r>
          </w:p>
        </w:tc>
        <w:tc>
          <w:tcPr>
            <w:tcW w:w="1560"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10</w:t>
            </w:r>
          </w:p>
        </w:tc>
        <w:tc>
          <w:tcPr>
            <w:tcW w:w="1575"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11</w:t>
            </w:r>
          </w:p>
        </w:tc>
        <w:tc>
          <w:tcPr>
            <w:tcW w:w="1560"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12</w:t>
            </w:r>
          </w:p>
        </w:tc>
        <w:tc>
          <w:tcPr>
            <w:tcW w:w="1560"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A2 13</w:t>
            </w:r>
          </w:p>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A1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vAlign w:val="top"/>
          </w:tcPr>
          <w:p>
            <w:pPr>
              <w:numPr>
                <w:ilvl w:val="0"/>
                <w:numId w:val="0"/>
              </w:numPr>
              <w:ind w:left="0" w:leftChars="0" w:firstLine="0" w:firstLineChars="0"/>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选型编号</w:t>
            </w:r>
          </w:p>
        </w:tc>
        <w:tc>
          <w:tcPr>
            <w:tcW w:w="1605"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SDM-01206</w:t>
            </w:r>
          </w:p>
        </w:tc>
        <w:tc>
          <w:tcPr>
            <w:tcW w:w="1530"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SDM-01808</w:t>
            </w:r>
          </w:p>
        </w:tc>
        <w:tc>
          <w:tcPr>
            <w:tcW w:w="1560"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SDM-02410</w:t>
            </w:r>
          </w:p>
        </w:tc>
        <w:tc>
          <w:tcPr>
            <w:tcW w:w="1575"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SDM-03011</w:t>
            </w:r>
          </w:p>
        </w:tc>
        <w:tc>
          <w:tcPr>
            <w:tcW w:w="1560"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SDM-03612</w:t>
            </w:r>
          </w:p>
        </w:tc>
        <w:tc>
          <w:tcPr>
            <w:tcW w:w="1560"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SDM-04208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vAlign w:val="top"/>
          </w:tcPr>
          <w:p>
            <w:pPr>
              <w:numPr>
                <w:ilvl w:val="0"/>
                <w:numId w:val="0"/>
              </w:numPr>
              <w:ind w:left="0" w:leftChars="0" w:firstLine="0" w:firstLineChars="0"/>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lang w:val="en-US" w:eastAsia="zh-CN"/>
              </w:rPr>
              <w:t>门洞宽B（m）</w:t>
            </w:r>
          </w:p>
        </w:tc>
        <w:tc>
          <w:tcPr>
            <w:tcW w:w="1605"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48</w:t>
            </w:r>
          </w:p>
        </w:tc>
        <w:tc>
          <w:tcPr>
            <w:tcW w:w="1530"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54</w:t>
            </w:r>
          </w:p>
        </w:tc>
        <w:tc>
          <w:tcPr>
            <w:tcW w:w="1560"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62</w:t>
            </w:r>
          </w:p>
        </w:tc>
        <w:tc>
          <w:tcPr>
            <w:tcW w:w="1575"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72</w:t>
            </w:r>
          </w:p>
        </w:tc>
        <w:tc>
          <w:tcPr>
            <w:tcW w:w="1560"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80</w:t>
            </w:r>
          </w:p>
        </w:tc>
        <w:tc>
          <w:tcPr>
            <w:tcW w:w="1560"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vAlign w:val="top"/>
          </w:tcPr>
          <w:p>
            <w:pPr>
              <w:numPr>
                <w:ilvl w:val="0"/>
                <w:numId w:val="0"/>
              </w:numPr>
              <w:ind w:left="0" w:leftChars="0" w:firstLine="0" w:firstLineChars="0"/>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门洞高A（m）</w:t>
            </w:r>
          </w:p>
        </w:tc>
        <w:tc>
          <w:tcPr>
            <w:tcW w:w="1605"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A2 15</w:t>
            </w:r>
          </w:p>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A1 10</w:t>
            </w:r>
          </w:p>
        </w:tc>
        <w:tc>
          <w:tcPr>
            <w:tcW w:w="1530"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A2</w:t>
            </w:r>
            <w:r>
              <w:rPr>
                <w:rFonts w:hint="eastAsia" w:asciiTheme="minorEastAsia" w:hAnsiTheme="minorEastAsia" w:cstheme="minorEastAsia"/>
                <w:sz w:val="28"/>
                <w:szCs w:val="28"/>
                <w:u w:val="none"/>
                <w:vertAlign w:val="baseline"/>
                <w:lang w:val="en-US" w:eastAsia="zh-CN"/>
              </w:rPr>
              <w:t xml:space="preserve"> 17</w:t>
            </w:r>
          </w:p>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A1</w:t>
            </w:r>
            <w:r>
              <w:rPr>
                <w:rFonts w:hint="eastAsia" w:asciiTheme="minorEastAsia" w:hAnsiTheme="minorEastAsia" w:cstheme="minorEastAsia"/>
                <w:sz w:val="28"/>
                <w:szCs w:val="28"/>
                <w:u w:val="none"/>
                <w:vertAlign w:val="baseline"/>
                <w:lang w:val="en-US" w:eastAsia="zh-CN"/>
              </w:rPr>
              <w:t xml:space="preserve"> 12</w:t>
            </w:r>
          </w:p>
        </w:tc>
        <w:tc>
          <w:tcPr>
            <w:tcW w:w="1560"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A2</w:t>
            </w:r>
            <w:r>
              <w:rPr>
                <w:rFonts w:hint="eastAsia" w:asciiTheme="minorEastAsia" w:hAnsiTheme="minorEastAsia" w:cstheme="minorEastAsia"/>
                <w:sz w:val="28"/>
                <w:szCs w:val="28"/>
                <w:u w:val="none"/>
                <w:vertAlign w:val="baseline"/>
                <w:lang w:val="en-US" w:eastAsia="zh-CN"/>
              </w:rPr>
              <w:t xml:space="preserve"> 18</w:t>
            </w:r>
          </w:p>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A1</w:t>
            </w:r>
            <w:r>
              <w:rPr>
                <w:rFonts w:hint="eastAsia" w:asciiTheme="minorEastAsia" w:hAnsiTheme="minorEastAsia" w:cstheme="minorEastAsia"/>
                <w:sz w:val="28"/>
                <w:szCs w:val="28"/>
                <w:u w:val="none"/>
                <w:vertAlign w:val="baseline"/>
                <w:lang w:val="en-US" w:eastAsia="zh-CN"/>
              </w:rPr>
              <w:t xml:space="preserve"> 13</w:t>
            </w:r>
          </w:p>
        </w:tc>
        <w:tc>
          <w:tcPr>
            <w:tcW w:w="1575"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A2</w:t>
            </w:r>
            <w:r>
              <w:rPr>
                <w:rFonts w:hint="eastAsia" w:asciiTheme="minorEastAsia" w:hAnsiTheme="minorEastAsia" w:cstheme="minorEastAsia"/>
                <w:sz w:val="28"/>
                <w:szCs w:val="28"/>
                <w:u w:val="none"/>
                <w:vertAlign w:val="baseline"/>
                <w:lang w:val="en-US" w:eastAsia="zh-CN"/>
              </w:rPr>
              <w:t xml:space="preserve"> 19</w:t>
            </w:r>
          </w:p>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A1</w:t>
            </w:r>
            <w:r>
              <w:rPr>
                <w:rFonts w:hint="eastAsia" w:asciiTheme="minorEastAsia" w:hAnsiTheme="minorEastAsia" w:cstheme="minorEastAsia"/>
                <w:sz w:val="28"/>
                <w:szCs w:val="28"/>
                <w:u w:val="none"/>
                <w:vertAlign w:val="baseline"/>
                <w:lang w:val="en-US" w:eastAsia="zh-CN"/>
              </w:rPr>
              <w:t xml:space="preserve"> 14</w:t>
            </w:r>
          </w:p>
        </w:tc>
        <w:tc>
          <w:tcPr>
            <w:tcW w:w="1560"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A2</w:t>
            </w:r>
            <w:r>
              <w:rPr>
                <w:rFonts w:hint="eastAsia" w:asciiTheme="minorEastAsia" w:hAnsiTheme="minorEastAsia" w:cstheme="minorEastAsia"/>
                <w:sz w:val="28"/>
                <w:szCs w:val="28"/>
                <w:u w:val="none"/>
                <w:vertAlign w:val="baseline"/>
                <w:lang w:val="en-US" w:eastAsia="zh-CN"/>
              </w:rPr>
              <w:t xml:space="preserve"> 23</w:t>
            </w:r>
          </w:p>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A1</w:t>
            </w:r>
            <w:r>
              <w:rPr>
                <w:rFonts w:hint="eastAsia" w:asciiTheme="minorEastAsia" w:hAnsiTheme="minorEastAsia" w:cstheme="minorEastAsia"/>
                <w:sz w:val="28"/>
                <w:szCs w:val="28"/>
                <w:u w:val="none"/>
                <w:vertAlign w:val="baseline"/>
                <w:lang w:val="en-US" w:eastAsia="zh-CN"/>
              </w:rPr>
              <w:t xml:space="preserve"> 18</w:t>
            </w:r>
          </w:p>
        </w:tc>
        <w:tc>
          <w:tcPr>
            <w:tcW w:w="1560"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A2</w:t>
            </w:r>
            <w:r>
              <w:rPr>
                <w:rFonts w:hint="eastAsia" w:asciiTheme="minorEastAsia" w:hAnsiTheme="minorEastAsia" w:cstheme="minorEastAsia"/>
                <w:sz w:val="28"/>
                <w:szCs w:val="28"/>
                <w:u w:val="none"/>
                <w:vertAlign w:val="baseline"/>
                <w:lang w:val="en-US" w:eastAsia="zh-CN"/>
              </w:rPr>
              <w:t xml:space="preserve"> 26</w:t>
            </w:r>
          </w:p>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A1</w:t>
            </w:r>
            <w:r>
              <w:rPr>
                <w:rFonts w:hint="eastAsia" w:asciiTheme="minorEastAsia" w:hAnsiTheme="minorEastAsia" w:cstheme="minorEastAsia"/>
                <w:sz w:val="28"/>
                <w:szCs w:val="28"/>
                <w:u w:val="none"/>
                <w:vertAlign w:val="baseline"/>
                <w:lang w:val="en-US" w:eastAsia="zh-CN"/>
              </w:rPr>
              <w:t xml:space="preserve">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vAlign w:val="top"/>
          </w:tcPr>
          <w:p>
            <w:pPr>
              <w:numPr>
                <w:ilvl w:val="0"/>
                <w:numId w:val="0"/>
              </w:numPr>
              <w:ind w:left="0" w:leftChars="0" w:firstLine="0" w:firstLineChars="0"/>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选型编号</w:t>
            </w:r>
          </w:p>
        </w:tc>
        <w:tc>
          <w:tcPr>
            <w:tcW w:w="1605"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SDM-04810</w:t>
            </w:r>
          </w:p>
        </w:tc>
        <w:tc>
          <w:tcPr>
            <w:tcW w:w="1530"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SDM-05412</w:t>
            </w:r>
          </w:p>
        </w:tc>
        <w:tc>
          <w:tcPr>
            <w:tcW w:w="1560"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SDM-06213</w:t>
            </w:r>
          </w:p>
        </w:tc>
        <w:tc>
          <w:tcPr>
            <w:tcW w:w="1575"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SDM-07214</w:t>
            </w:r>
          </w:p>
        </w:tc>
        <w:tc>
          <w:tcPr>
            <w:tcW w:w="1560"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SDM-08018</w:t>
            </w:r>
          </w:p>
        </w:tc>
        <w:tc>
          <w:tcPr>
            <w:tcW w:w="1560"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SDM-10021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vAlign w:val="top"/>
          </w:tcPr>
          <w:p>
            <w:pPr>
              <w:numPr>
                <w:ilvl w:val="0"/>
                <w:numId w:val="0"/>
              </w:numPr>
              <w:ind w:left="0" w:leftChars="0" w:firstLine="0" w:firstLineChars="0"/>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lang w:val="en-US" w:eastAsia="zh-CN"/>
              </w:rPr>
              <w:t>门洞宽B（m）</w:t>
            </w:r>
          </w:p>
        </w:tc>
        <w:tc>
          <w:tcPr>
            <w:tcW w:w="1605"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120</w:t>
            </w:r>
          </w:p>
        </w:tc>
        <w:tc>
          <w:tcPr>
            <w:tcW w:w="1530"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150</w:t>
            </w:r>
          </w:p>
        </w:tc>
        <w:tc>
          <w:tcPr>
            <w:tcW w:w="1560"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200</w:t>
            </w:r>
          </w:p>
        </w:tc>
        <w:tc>
          <w:tcPr>
            <w:tcW w:w="1575"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p>
        </w:tc>
        <w:tc>
          <w:tcPr>
            <w:tcW w:w="1560"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p>
        </w:tc>
        <w:tc>
          <w:tcPr>
            <w:tcW w:w="1560"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vAlign w:val="top"/>
          </w:tcPr>
          <w:p>
            <w:pPr>
              <w:numPr>
                <w:ilvl w:val="0"/>
                <w:numId w:val="0"/>
              </w:numPr>
              <w:ind w:left="0" w:leftChars="0" w:firstLine="0" w:firstLineChars="0"/>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门洞高A（m）</w:t>
            </w:r>
          </w:p>
        </w:tc>
        <w:tc>
          <w:tcPr>
            <w:tcW w:w="1605"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 xml:space="preserve">A2 </w:t>
            </w:r>
            <w:r>
              <w:rPr>
                <w:rFonts w:hint="eastAsia" w:asciiTheme="minorEastAsia" w:hAnsiTheme="minorEastAsia" w:cstheme="minorEastAsia"/>
                <w:sz w:val="28"/>
                <w:szCs w:val="28"/>
                <w:u w:val="none"/>
                <w:vertAlign w:val="baseline"/>
                <w:lang w:val="en-US" w:eastAsia="zh-CN"/>
              </w:rPr>
              <w:t>23</w:t>
            </w:r>
          </w:p>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 xml:space="preserve">A1 </w:t>
            </w:r>
            <w:r>
              <w:rPr>
                <w:rFonts w:hint="eastAsia" w:asciiTheme="minorEastAsia" w:hAnsiTheme="minorEastAsia" w:cstheme="minorEastAsia"/>
                <w:sz w:val="28"/>
                <w:szCs w:val="28"/>
                <w:u w:val="none"/>
                <w:vertAlign w:val="baseline"/>
                <w:lang w:val="en-US" w:eastAsia="zh-CN"/>
              </w:rPr>
              <w:t>18</w:t>
            </w:r>
          </w:p>
        </w:tc>
        <w:tc>
          <w:tcPr>
            <w:tcW w:w="1530"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A2</w:t>
            </w:r>
            <w:r>
              <w:rPr>
                <w:rFonts w:hint="eastAsia" w:asciiTheme="minorEastAsia" w:hAnsiTheme="minorEastAsia" w:cstheme="minorEastAsia"/>
                <w:sz w:val="28"/>
                <w:szCs w:val="28"/>
                <w:u w:val="none"/>
                <w:vertAlign w:val="baseline"/>
                <w:lang w:val="en-US" w:eastAsia="zh-CN"/>
              </w:rPr>
              <w:t xml:space="preserve"> 23</w:t>
            </w:r>
          </w:p>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A1</w:t>
            </w:r>
            <w:r>
              <w:rPr>
                <w:rFonts w:hint="eastAsia" w:asciiTheme="minorEastAsia" w:hAnsiTheme="minorEastAsia" w:cstheme="minorEastAsia"/>
                <w:sz w:val="28"/>
                <w:szCs w:val="28"/>
                <w:u w:val="none"/>
                <w:vertAlign w:val="baseline"/>
                <w:lang w:val="en-US" w:eastAsia="zh-CN"/>
              </w:rPr>
              <w:t xml:space="preserve"> 18</w:t>
            </w:r>
          </w:p>
        </w:tc>
        <w:tc>
          <w:tcPr>
            <w:tcW w:w="1560"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A2</w:t>
            </w:r>
            <w:r>
              <w:rPr>
                <w:rFonts w:hint="eastAsia" w:asciiTheme="minorEastAsia" w:hAnsiTheme="minorEastAsia" w:cstheme="minorEastAsia"/>
                <w:sz w:val="28"/>
                <w:szCs w:val="28"/>
                <w:u w:val="none"/>
                <w:vertAlign w:val="baseline"/>
                <w:lang w:val="en-US" w:eastAsia="zh-CN"/>
              </w:rPr>
              <w:t xml:space="preserve"> 26</w:t>
            </w:r>
          </w:p>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A1</w:t>
            </w:r>
            <w:r>
              <w:rPr>
                <w:rFonts w:hint="eastAsia" w:asciiTheme="minorEastAsia" w:hAnsiTheme="minorEastAsia" w:cstheme="minorEastAsia"/>
                <w:sz w:val="28"/>
                <w:szCs w:val="28"/>
                <w:u w:val="none"/>
                <w:vertAlign w:val="baseline"/>
                <w:lang w:val="en-US" w:eastAsia="zh-CN"/>
              </w:rPr>
              <w:t xml:space="preserve"> 21</w:t>
            </w:r>
          </w:p>
        </w:tc>
        <w:tc>
          <w:tcPr>
            <w:tcW w:w="1575"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p>
        </w:tc>
        <w:tc>
          <w:tcPr>
            <w:tcW w:w="1560"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p>
        </w:tc>
        <w:tc>
          <w:tcPr>
            <w:tcW w:w="1560"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5" w:type="dxa"/>
            <w:vAlign w:val="top"/>
          </w:tcPr>
          <w:p>
            <w:pPr>
              <w:numPr>
                <w:ilvl w:val="0"/>
                <w:numId w:val="0"/>
              </w:numPr>
              <w:ind w:left="0" w:leftChars="0" w:firstLine="0" w:firstLineChars="0"/>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选型编号</w:t>
            </w:r>
          </w:p>
        </w:tc>
        <w:tc>
          <w:tcPr>
            <w:tcW w:w="1605"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SDM-12018</w:t>
            </w:r>
          </w:p>
        </w:tc>
        <w:tc>
          <w:tcPr>
            <w:tcW w:w="1530"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SDM-15018</w:t>
            </w:r>
          </w:p>
        </w:tc>
        <w:tc>
          <w:tcPr>
            <w:tcW w:w="1560"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SDM-20021</w:t>
            </w:r>
          </w:p>
        </w:tc>
        <w:tc>
          <w:tcPr>
            <w:tcW w:w="1575"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p>
        </w:tc>
        <w:tc>
          <w:tcPr>
            <w:tcW w:w="1560"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p>
        </w:tc>
        <w:tc>
          <w:tcPr>
            <w:tcW w:w="1560"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p>
        </w:tc>
      </w:tr>
    </w:tbl>
    <w:p>
      <w:pPr>
        <w:numPr>
          <w:ilvl w:val="0"/>
          <w:numId w:val="0"/>
        </w:numPr>
        <w:ind w:left="440" w:left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5.2 侧向导轨、活动立柱均由型钢及铝合金材组合而成；</w:t>
      </w:r>
    </w:p>
    <w:p>
      <w:pPr>
        <w:numPr>
          <w:ilvl w:val="0"/>
          <w:numId w:val="0"/>
        </w:numPr>
        <w:ind w:left="440" w:left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5.3 钢丝绳、滑轮、传动装置、限位器、安全卡、保距带等。</w:t>
      </w:r>
    </w:p>
    <w:p>
      <w:pPr>
        <w:numPr>
          <w:ilvl w:val="0"/>
          <w:numId w:val="0"/>
        </w:numPr>
        <w:rPr>
          <w:rFonts w:hint="eastAsia" w:asciiTheme="minorEastAsia" w:hAnsiTheme="minorEastAsia" w:cstheme="minorEastAsia"/>
          <w:b/>
          <w:bCs/>
          <w:sz w:val="32"/>
          <w:szCs w:val="32"/>
          <w:lang w:val="en-US" w:eastAsia="zh-CN"/>
        </w:rPr>
      </w:pPr>
      <w:r>
        <w:rPr>
          <w:rFonts w:hint="eastAsia" w:asciiTheme="minorEastAsia" w:hAnsiTheme="minorEastAsia" w:cstheme="minorEastAsia"/>
          <w:b/>
          <w:bCs/>
          <w:sz w:val="32"/>
          <w:szCs w:val="32"/>
          <w:lang w:val="en-US" w:eastAsia="zh-CN"/>
        </w:rPr>
        <w:t>6、非标准门由大门承包商另行设计。</w:t>
      </w:r>
    </w:p>
    <w:p>
      <w:pPr>
        <w:numPr>
          <w:ilvl w:val="0"/>
          <w:numId w:val="0"/>
        </w:numPr>
        <w:ind w:left="440" w:leftChars="0"/>
        <w:rPr>
          <w:rFonts w:hint="eastAsia" w:asciiTheme="minorEastAsia" w:hAnsiTheme="minorEastAsia" w:eastAsiaTheme="minorEastAsia" w:cstheme="minorEastAsia"/>
          <w:sz w:val="28"/>
          <w:szCs w:val="28"/>
          <w:u w:val="none"/>
          <w:lang w:val="en-US" w:eastAsia="zh-CN"/>
        </w:rPr>
      </w:pPr>
    </w:p>
    <w:p>
      <w:pPr>
        <w:numPr>
          <w:ilvl w:val="0"/>
          <w:numId w:val="0"/>
        </w:numPr>
        <w:ind w:firstLine="1446" w:firstLineChars="300"/>
        <w:jc w:val="both"/>
        <w:rPr>
          <w:rFonts w:hint="eastAsia" w:asciiTheme="minorEastAsia" w:hAnsiTheme="minorEastAsia" w:eastAsiaTheme="minorEastAsia" w:cstheme="minorEastAsia"/>
          <w:b/>
          <w:bCs/>
          <w:sz w:val="48"/>
          <w:szCs w:val="48"/>
          <w:u w:val="none"/>
          <w:lang w:val="en-US" w:eastAsia="zh-CN"/>
        </w:rPr>
      </w:pPr>
      <w:r>
        <w:rPr>
          <w:rFonts w:hint="eastAsia" w:asciiTheme="minorEastAsia" w:hAnsiTheme="minorEastAsia" w:eastAsiaTheme="minorEastAsia" w:cstheme="minorEastAsia"/>
          <w:b/>
          <w:bCs/>
          <w:sz w:val="48"/>
          <w:szCs w:val="48"/>
          <w:u w:val="none"/>
          <w:lang w:val="en-US" w:eastAsia="zh-CN"/>
        </w:rPr>
        <w:t>上叠门（SDM）选用表</w:t>
      </w:r>
    </w:p>
    <w:p>
      <w:pPr>
        <w:numPr>
          <w:ilvl w:val="0"/>
          <w:numId w:val="0"/>
        </w:numPr>
        <w:rPr>
          <w:rFonts w:hint="eastAsia" w:asciiTheme="minorEastAsia" w:hAnsiTheme="minorEastAsia" w:eastAsiaTheme="minorEastAsia" w:cstheme="minorEastAsia"/>
          <w:sz w:val="28"/>
          <w:szCs w:val="28"/>
          <w:u w:val="none"/>
          <w:lang w:val="en-US" w:eastAsia="zh-CN"/>
        </w:rPr>
      </w:pPr>
    </w:p>
    <w:p>
      <w:pPr>
        <w:numPr>
          <w:ilvl w:val="0"/>
          <w:numId w:val="0"/>
        </w:numPr>
        <w:rPr>
          <w:rFonts w:hint="eastAsia" w:asciiTheme="minorEastAsia" w:hAnsiTheme="minorEastAsia" w:eastAsiaTheme="minorEastAsia" w:cstheme="minorEastAsia"/>
          <w:sz w:val="28"/>
          <w:szCs w:val="28"/>
          <w:u w:val="none"/>
          <w:lang w:val="en-US" w:eastAsia="zh-CN"/>
        </w:rPr>
      </w:pPr>
    </w:p>
    <w:p>
      <w:pPr>
        <w:numPr>
          <w:ilvl w:val="0"/>
          <w:numId w:val="0"/>
        </w:numPr>
        <w:rPr>
          <w:rFonts w:hint="eastAsia" w:asciiTheme="minorEastAsia" w:hAnsiTheme="minorEastAsia" w:eastAsiaTheme="minorEastAsia" w:cstheme="minorEastAsia"/>
          <w:sz w:val="28"/>
          <w:szCs w:val="28"/>
          <w:u w:val="none"/>
          <w:lang w:val="en-US" w:eastAsia="zh-CN"/>
        </w:rPr>
      </w:pPr>
    </w:p>
    <w:p>
      <w:pPr>
        <w:numPr>
          <w:ilvl w:val="0"/>
          <w:numId w:val="0"/>
        </w:numPr>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注：1、门洞高度栏内A2值为定位飞机垂直尾翼通过处门洞高。</w:t>
      </w:r>
    </w:p>
    <w:p>
      <w:pPr>
        <w:numPr>
          <w:ilvl w:val="0"/>
          <w:numId w:val="0"/>
        </w:numPr>
        <w:ind w:left="440" w:left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2、门扇宽度6m～36m，门扇厚度200mm～650mm，门扇重量15～35kg/m²。</w:t>
      </w:r>
    </w:p>
    <w:p>
      <w:pPr>
        <w:numPr>
          <w:ilvl w:val="0"/>
          <w:numId w:val="0"/>
        </w:numPr>
        <w:ind w:left="440" w:left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3、门扇电功率5～20kw。</w:t>
      </w:r>
    </w:p>
    <w:p>
      <w:pPr>
        <w:numPr>
          <w:ilvl w:val="0"/>
          <w:numId w:val="0"/>
        </w:numPr>
        <w:ind w:left="440" w:left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4、2、3项数据供参考。</w:t>
      </w:r>
    </w:p>
    <w:p>
      <w:pPr>
        <w:numPr>
          <w:ilvl w:val="0"/>
          <w:numId w:val="0"/>
        </w:numPr>
        <w:ind w:left="440" w:leftChars="0"/>
        <w:rPr>
          <w:rFonts w:hint="eastAsia" w:asciiTheme="minorEastAsia" w:hAnsiTheme="minorEastAsia" w:eastAsiaTheme="minorEastAsia" w:cstheme="minorEastAsia"/>
          <w:sz w:val="28"/>
          <w:szCs w:val="28"/>
          <w:u w:val="none"/>
          <w:lang w:val="en-US" w:eastAsia="zh-CN"/>
        </w:rPr>
      </w:pPr>
    </w:p>
    <w:p>
      <w:pPr>
        <w:numPr>
          <w:ilvl w:val="0"/>
          <w:numId w:val="0"/>
        </w:numPr>
        <w:jc w:val="center"/>
        <w:rPr>
          <w:rFonts w:hint="eastAsia" w:asciiTheme="minorEastAsia" w:hAnsiTheme="minorEastAsia" w:eastAsiaTheme="minorEastAsia" w:cstheme="minorEastAsia"/>
          <w:b/>
          <w:bCs/>
          <w:sz w:val="40"/>
          <w:szCs w:val="40"/>
          <w:u w:val="none"/>
          <w:lang w:val="en-US" w:eastAsia="zh-CN"/>
        </w:rPr>
      </w:pPr>
      <w:r>
        <w:rPr>
          <w:rFonts w:hint="eastAsia" w:asciiTheme="minorEastAsia" w:hAnsiTheme="minorEastAsia" w:eastAsiaTheme="minorEastAsia" w:cstheme="minorEastAsia"/>
          <w:b/>
          <w:bCs/>
          <w:sz w:val="40"/>
          <w:szCs w:val="40"/>
          <w:u w:val="none"/>
          <w:lang w:val="en-US" w:eastAsia="zh-CN"/>
        </w:rPr>
        <w:t>测专门（CZM）说明</w:t>
      </w:r>
    </w:p>
    <w:p>
      <w:pPr>
        <w:numPr>
          <w:ilvl w:val="0"/>
          <w:numId w:val="0"/>
        </w:numPr>
        <w:rPr>
          <w:rFonts w:hint="eastAsia" w:asciiTheme="minorEastAsia" w:hAnsiTheme="minorEastAsia" w:cstheme="minorEastAsia"/>
          <w:b/>
          <w:bCs/>
          <w:sz w:val="32"/>
          <w:szCs w:val="32"/>
          <w:lang w:val="en-US" w:eastAsia="zh-CN"/>
        </w:rPr>
      </w:pPr>
      <w:r>
        <w:rPr>
          <w:rFonts w:hint="eastAsia" w:asciiTheme="minorEastAsia" w:hAnsiTheme="minorEastAsia" w:cstheme="minorEastAsia"/>
          <w:b/>
          <w:bCs/>
          <w:sz w:val="32"/>
          <w:szCs w:val="32"/>
          <w:lang w:val="en-US" w:eastAsia="zh-CN"/>
        </w:rPr>
        <w:t>1、概述</w:t>
      </w:r>
    </w:p>
    <w:p>
      <w:pPr>
        <w:numPr>
          <w:ilvl w:val="1"/>
          <w:numId w:val="3"/>
        </w:numPr>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测专门分上承式和下承式两种；</w:t>
      </w:r>
    </w:p>
    <w:p>
      <w:pPr>
        <w:numPr>
          <w:ilvl w:val="1"/>
          <w:numId w:val="3"/>
        </w:numPr>
        <w:ind w:left="0" w:leftChars="0" w:firstLine="0" w:firstLine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整樘门由多门扇组成；</w:t>
      </w:r>
    </w:p>
    <w:p>
      <w:pPr>
        <w:numPr>
          <w:ilvl w:val="1"/>
          <w:numId w:val="3"/>
        </w:numPr>
        <w:ind w:left="0" w:leftChars="0" w:firstLine="0" w:firstLine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侧转门系统主要由门扇、上导向轮、下导向轮、导向器、地轨、传动装置、控制系统、安全保护装置、安全报警系统、排水、融冰装置等组成。</w:t>
      </w:r>
    </w:p>
    <w:p>
      <w:pPr>
        <w:numPr>
          <w:ilvl w:val="0"/>
          <w:numId w:val="0"/>
        </w:numPr>
        <w:rPr>
          <w:rFonts w:hint="eastAsia" w:asciiTheme="minorEastAsia" w:hAnsiTheme="minorEastAsia" w:cstheme="minorEastAsia"/>
          <w:b/>
          <w:bCs/>
          <w:sz w:val="32"/>
          <w:szCs w:val="32"/>
          <w:lang w:val="en-US" w:eastAsia="zh-CN"/>
        </w:rPr>
      </w:pPr>
      <w:r>
        <w:rPr>
          <w:rFonts w:hint="eastAsia" w:asciiTheme="minorEastAsia" w:hAnsiTheme="minorEastAsia" w:cstheme="minorEastAsia"/>
          <w:b/>
          <w:bCs/>
          <w:sz w:val="32"/>
          <w:szCs w:val="32"/>
          <w:lang w:val="en-US" w:eastAsia="zh-CN"/>
        </w:rPr>
        <w:t>2、功能设计</w:t>
      </w:r>
    </w:p>
    <w:p>
      <w:pPr>
        <w:numPr>
          <w:ilvl w:val="0"/>
          <w:numId w:val="0"/>
        </w:numPr>
        <w:ind w:left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2.1 按设计条件设计门扇，门扇设供人员疏散小门，其尺寸为</w:t>
      </w:r>
    </w:p>
    <w:p>
      <w:pPr>
        <w:numPr>
          <w:ilvl w:val="0"/>
          <w:numId w:val="0"/>
        </w:numPr>
        <w:ind w:left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900×2000（h），向外开启，当小门开启时，大门扇应立即停止运行，大门应为电、手动启闭；</w:t>
      </w:r>
    </w:p>
    <w:p>
      <w:pPr>
        <w:numPr>
          <w:ilvl w:val="0"/>
          <w:numId w:val="0"/>
        </w:numPr>
        <w:ind w:left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2.2 根据气候或功能需要分为保温门和非保温门。保温门传热系数≦2.0W/m²·℃；</w:t>
      </w:r>
    </w:p>
    <w:p>
      <w:pPr>
        <w:numPr>
          <w:ilvl w:val="0"/>
          <w:numId w:val="0"/>
        </w:numPr>
        <w:ind w:left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2.3 在门扇上可设置全部采光窗、部分采光窗。部分采光窗的分格及非采光处面板的颜色等均应满足建筑设计要求；</w:t>
      </w:r>
    </w:p>
    <w:p>
      <w:pPr>
        <w:numPr>
          <w:ilvl w:val="0"/>
          <w:numId w:val="0"/>
        </w:numPr>
        <w:ind w:leftChars="0"/>
        <w:rPr>
          <w:rFonts w:hint="eastAsia" w:asciiTheme="minorEastAsia" w:hAnsiTheme="minorEastAsia" w:eastAsiaTheme="minorEastAsia" w:cstheme="minorEastAsia"/>
          <w:sz w:val="28"/>
          <w:szCs w:val="28"/>
          <w:u w:val="none"/>
          <w:lang w:val="en-US" w:eastAsia="zh-CN"/>
        </w:rPr>
      </w:pPr>
    </w:p>
    <w:p>
      <w:pPr>
        <w:numPr>
          <w:ilvl w:val="0"/>
          <w:numId w:val="0"/>
        </w:numPr>
        <w:ind w:left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2.4 大门门扇应设安全报警及防撞装置（门扇运行时如遇障碍物便立即停止）；</w:t>
      </w:r>
    </w:p>
    <w:p>
      <w:pPr>
        <w:numPr>
          <w:ilvl w:val="0"/>
          <w:numId w:val="0"/>
        </w:numPr>
        <w:ind w:left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2.5 门扇运行速度按使用要求确定；</w:t>
      </w:r>
    </w:p>
    <w:p>
      <w:pPr>
        <w:numPr>
          <w:ilvl w:val="0"/>
          <w:numId w:val="0"/>
        </w:numPr>
        <w:ind w:left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2.6 缝隙处应设密封件密封；</w:t>
      </w:r>
    </w:p>
    <w:p>
      <w:pPr>
        <w:numPr>
          <w:ilvl w:val="0"/>
          <w:numId w:val="0"/>
        </w:numPr>
        <w:ind w:left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2.7 地轨处应设排水系统，严寒及寒冷地区还应设融冰装置。</w:t>
      </w:r>
    </w:p>
    <w:p>
      <w:pPr>
        <w:numPr>
          <w:ilvl w:val="0"/>
          <w:numId w:val="0"/>
        </w:numPr>
        <w:rPr>
          <w:rFonts w:hint="eastAsia" w:asciiTheme="minorEastAsia" w:hAnsiTheme="minorEastAsia" w:cstheme="minorEastAsia"/>
          <w:b/>
          <w:bCs/>
          <w:sz w:val="32"/>
          <w:szCs w:val="32"/>
          <w:lang w:val="en-US" w:eastAsia="zh-CN"/>
        </w:rPr>
      </w:pPr>
      <w:r>
        <w:rPr>
          <w:rFonts w:hint="eastAsia" w:asciiTheme="minorEastAsia" w:hAnsiTheme="minorEastAsia" w:cstheme="minorEastAsia"/>
          <w:b/>
          <w:bCs/>
          <w:sz w:val="32"/>
          <w:szCs w:val="32"/>
          <w:lang w:val="en-US" w:eastAsia="zh-CN"/>
        </w:rPr>
        <w:t>3、结构设计</w:t>
      </w:r>
    </w:p>
    <w:p>
      <w:pPr>
        <w:numPr>
          <w:ilvl w:val="0"/>
          <w:numId w:val="0"/>
        </w:numPr>
        <w:ind w:left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3.1 门扇等应按《建筑结构荷载规范》取值进行计算；标准门能承受0.7Kpa风荷载；</w:t>
      </w:r>
    </w:p>
    <w:p>
      <w:pPr>
        <w:numPr>
          <w:ilvl w:val="0"/>
          <w:numId w:val="0"/>
        </w:numPr>
        <w:ind w:left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3.2 上导轨或上导向器固定在飞机库屋盖受力结构上，地轨固定在钢筋混凝土地梁上。地轨顶面与室内地面齐平；</w:t>
      </w:r>
    </w:p>
    <w:p>
      <w:pPr>
        <w:numPr>
          <w:ilvl w:val="0"/>
          <w:numId w:val="0"/>
        </w:numPr>
        <w:ind w:left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3.3 导向器及地轨均应设门阻；</w:t>
      </w:r>
    </w:p>
    <w:p>
      <w:pPr>
        <w:numPr>
          <w:ilvl w:val="0"/>
          <w:numId w:val="0"/>
        </w:numPr>
        <w:ind w:left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3.4 大门应设手动装置。</w:t>
      </w:r>
    </w:p>
    <w:p>
      <w:pPr>
        <w:numPr>
          <w:ilvl w:val="0"/>
          <w:numId w:val="0"/>
        </w:numPr>
        <w:rPr>
          <w:rFonts w:hint="eastAsia" w:asciiTheme="minorEastAsia" w:hAnsiTheme="minorEastAsia" w:cstheme="minorEastAsia"/>
          <w:b/>
          <w:bCs/>
          <w:sz w:val="32"/>
          <w:szCs w:val="32"/>
          <w:lang w:val="en-US" w:eastAsia="zh-CN"/>
        </w:rPr>
      </w:pPr>
      <w:r>
        <w:rPr>
          <w:rFonts w:hint="eastAsia" w:asciiTheme="minorEastAsia" w:hAnsiTheme="minorEastAsia" w:cstheme="minorEastAsia"/>
          <w:b/>
          <w:bCs/>
          <w:sz w:val="32"/>
          <w:szCs w:val="32"/>
          <w:lang w:val="en-US" w:eastAsia="zh-CN"/>
        </w:rPr>
        <w:t>4、电气设计</w:t>
      </w:r>
    </w:p>
    <w:p>
      <w:pPr>
        <w:numPr>
          <w:ilvl w:val="0"/>
          <w:numId w:val="0"/>
        </w:numPr>
        <w:ind w:left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4.1 侧转式飞机库门电源可采用单路电源和双路专用电源自换供电；</w:t>
      </w:r>
    </w:p>
    <w:p>
      <w:pPr>
        <w:numPr>
          <w:ilvl w:val="0"/>
          <w:numId w:val="0"/>
        </w:numPr>
        <w:ind w:left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4.2 电压（V）/频率（Hz）为380V/50Hz，电功率由大门承包商提出；</w:t>
      </w:r>
    </w:p>
    <w:p>
      <w:pPr>
        <w:numPr>
          <w:ilvl w:val="0"/>
          <w:numId w:val="0"/>
        </w:numPr>
        <w:ind w:left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4.3 大门设有联动装置，声、光报警装置（先报警，后启闭）、限位装置、安全保护装置、火警联动装置、严寒及寒冷地区地轨应设电加热线。</w:t>
      </w:r>
    </w:p>
    <w:p>
      <w:pPr>
        <w:numPr>
          <w:ilvl w:val="0"/>
          <w:numId w:val="0"/>
        </w:numPr>
        <w:rPr>
          <w:rFonts w:hint="eastAsia" w:asciiTheme="minorEastAsia" w:hAnsiTheme="minorEastAsia" w:cstheme="minorEastAsia"/>
          <w:b/>
          <w:bCs/>
          <w:sz w:val="32"/>
          <w:szCs w:val="32"/>
          <w:lang w:val="en-US" w:eastAsia="zh-CN"/>
        </w:rPr>
      </w:pPr>
      <w:r>
        <w:rPr>
          <w:rFonts w:hint="eastAsia" w:asciiTheme="minorEastAsia" w:hAnsiTheme="minorEastAsia" w:cstheme="minorEastAsia"/>
          <w:b/>
          <w:bCs/>
          <w:sz w:val="32"/>
          <w:szCs w:val="32"/>
          <w:lang w:val="en-US" w:eastAsia="zh-CN"/>
        </w:rPr>
        <w:t>5、主要材料、设备</w:t>
      </w:r>
    </w:p>
    <w:p>
      <w:pPr>
        <w:numPr>
          <w:ilvl w:val="0"/>
          <w:numId w:val="0"/>
        </w:numPr>
        <w:ind w:left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5.1 门扇骨架选用钢型材或铝合金型材，导向器、地轨等为钢型材；</w:t>
      </w:r>
    </w:p>
    <w:p>
      <w:pPr>
        <w:numPr>
          <w:ilvl w:val="0"/>
          <w:numId w:val="0"/>
        </w:numPr>
        <w:ind w:left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5.2 非采光窗部位的面板选用彩色压型钢板、不锈钢板或铝合金板饰面；</w:t>
      </w:r>
    </w:p>
    <w:p>
      <w:pPr>
        <w:numPr>
          <w:ilvl w:val="0"/>
          <w:numId w:val="0"/>
        </w:numPr>
        <w:ind w:left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5.3 采光面可选用夹层玻璃或玻璃纤维增强聚酯（FRP）采光板等；</w:t>
      </w:r>
    </w:p>
    <w:p>
      <w:pPr>
        <w:numPr>
          <w:ilvl w:val="0"/>
          <w:numId w:val="0"/>
        </w:numPr>
        <w:ind w:left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5.4 保温材料有挤塑聚苯板、聚氨酯泡沫板、岩棉板、玻璃棉板。</w:t>
      </w:r>
    </w:p>
    <w:p>
      <w:pPr>
        <w:numPr>
          <w:ilvl w:val="0"/>
          <w:numId w:val="0"/>
        </w:numPr>
        <w:rPr>
          <w:rFonts w:hint="eastAsia" w:asciiTheme="minorEastAsia" w:hAnsiTheme="minorEastAsia" w:cstheme="minorEastAsia"/>
          <w:b/>
          <w:bCs/>
          <w:sz w:val="32"/>
          <w:szCs w:val="32"/>
          <w:lang w:val="en-US" w:eastAsia="zh-CN"/>
        </w:rPr>
      </w:pPr>
      <w:r>
        <w:rPr>
          <w:rFonts w:hint="eastAsia" w:asciiTheme="minorEastAsia" w:hAnsiTheme="minorEastAsia" w:cstheme="minorEastAsia"/>
          <w:b/>
          <w:bCs/>
          <w:sz w:val="32"/>
          <w:szCs w:val="32"/>
          <w:lang w:val="en-US" w:eastAsia="zh-CN"/>
        </w:rPr>
        <w:t>6、非标准门由大门承包商另行设计。</w:t>
      </w:r>
    </w:p>
    <w:p>
      <w:pPr>
        <w:numPr>
          <w:ilvl w:val="0"/>
          <w:numId w:val="0"/>
        </w:numPr>
        <w:ind w:firstLine="402" w:firstLineChars="100"/>
        <w:jc w:val="center"/>
        <w:rPr>
          <w:rFonts w:hint="eastAsia" w:asciiTheme="minorEastAsia" w:hAnsiTheme="minorEastAsia" w:cstheme="minorEastAsia"/>
          <w:b/>
          <w:bCs/>
          <w:sz w:val="40"/>
          <w:szCs w:val="40"/>
          <w:lang w:val="en-US" w:eastAsia="zh-CN"/>
        </w:rPr>
      </w:pPr>
      <w:r>
        <w:rPr>
          <w:rFonts w:hint="eastAsia" w:asciiTheme="minorEastAsia" w:hAnsiTheme="minorEastAsia" w:cstheme="minorEastAsia"/>
          <w:b/>
          <w:bCs/>
          <w:sz w:val="40"/>
          <w:szCs w:val="40"/>
          <w:lang w:val="en-US" w:eastAsia="zh-CN"/>
        </w:rPr>
        <w:fldChar w:fldCharType="begin"/>
      </w:r>
      <w:r>
        <w:rPr>
          <w:rFonts w:hint="eastAsia" w:asciiTheme="minorEastAsia" w:hAnsiTheme="minorEastAsia" w:cstheme="minorEastAsia"/>
          <w:b/>
          <w:bCs/>
          <w:sz w:val="40"/>
          <w:szCs w:val="40"/>
          <w:lang w:val="en-US" w:eastAsia="zh-CN"/>
        </w:rPr>
        <w:instrText xml:space="preserve"> HYPERLINK "http://www.hfzdm.com" </w:instrText>
      </w:r>
      <w:r>
        <w:rPr>
          <w:rFonts w:hint="eastAsia" w:asciiTheme="minorEastAsia" w:hAnsiTheme="minorEastAsia" w:cstheme="minorEastAsia"/>
          <w:b/>
          <w:bCs/>
          <w:sz w:val="40"/>
          <w:szCs w:val="40"/>
          <w:lang w:val="en-US" w:eastAsia="zh-CN"/>
        </w:rPr>
        <w:fldChar w:fldCharType="separate"/>
      </w:r>
      <w:r>
        <w:rPr>
          <w:rStyle w:val="4"/>
          <w:rFonts w:hint="eastAsia" w:asciiTheme="minorEastAsia" w:hAnsiTheme="minorEastAsia" w:cstheme="minorEastAsia"/>
          <w:b/>
          <w:bCs/>
          <w:sz w:val="40"/>
          <w:szCs w:val="40"/>
          <w:lang w:val="en-US" w:eastAsia="zh-CN"/>
        </w:rPr>
        <w:t>侧转门</w:t>
      </w:r>
      <w:r>
        <w:rPr>
          <w:rFonts w:hint="eastAsia" w:asciiTheme="minorEastAsia" w:hAnsiTheme="minorEastAsia" w:cstheme="minorEastAsia"/>
          <w:b/>
          <w:bCs/>
          <w:sz w:val="40"/>
          <w:szCs w:val="40"/>
          <w:lang w:val="en-US" w:eastAsia="zh-CN"/>
        </w:rPr>
        <w:fldChar w:fldCharType="end"/>
      </w:r>
      <w:bookmarkStart w:id="0" w:name="_GoBack"/>
      <w:bookmarkEnd w:id="0"/>
      <w:r>
        <w:rPr>
          <w:rFonts w:hint="eastAsia" w:asciiTheme="minorEastAsia" w:hAnsiTheme="minorEastAsia" w:cstheme="minorEastAsia"/>
          <w:b/>
          <w:bCs/>
          <w:sz w:val="40"/>
          <w:szCs w:val="40"/>
          <w:lang w:val="en-US" w:eastAsia="zh-CN"/>
        </w:rPr>
        <w:t>（CZM）选用表</w:t>
      </w:r>
    </w:p>
    <w:tbl>
      <w:tblPr>
        <w:tblStyle w:val="6"/>
        <w:tblpPr w:leftFromText="180" w:rightFromText="180" w:vertAnchor="text" w:horzAnchor="page" w:tblpX="166" w:tblpY="301"/>
        <w:tblOverlap w:val="never"/>
        <w:tblW w:w="116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0"/>
        <w:gridCol w:w="1710"/>
        <w:gridCol w:w="1635"/>
        <w:gridCol w:w="1650"/>
        <w:gridCol w:w="1680"/>
        <w:gridCol w:w="1695"/>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0" w:type="dxa"/>
            <w:vAlign w:val="top"/>
          </w:tcPr>
          <w:p>
            <w:pPr>
              <w:numPr>
                <w:ilvl w:val="0"/>
                <w:numId w:val="0"/>
              </w:numPr>
              <w:ind w:left="0" w:leftChars="0" w:firstLine="0" w:firstLineChars="0"/>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lang w:val="en-US" w:eastAsia="zh-CN"/>
              </w:rPr>
              <w:t>门洞宽B（m）</w:t>
            </w:r>
          </w:p>
        </w:tc>
        <w:tc>
          <w:tcPr>
            <w:tcW w:w="1710"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12</w:t>
            </w:r>
          </w:p>
        </w:tc>
        <w:tc>
          <w:tcPr>
            <w:tcW w:w="1635"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15</w:t>
            </w:r>
          </w:p>
        </w:tc>
        <w:tc>
          <w:tcPr>
            <w:tcW w:w="1650"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18</w:t>
            </w:r>
          </w:p>
        </w:tc>
        <w:tc>
          <w:tcPr>
            <w:tcW w:w="1680"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21</w:t>
            </w:r>
          </w:p>
        </w:tc>
        <w:tc>
          <w:tcPr>
            <w:tcW w:w="1695"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24</w:t>
            </w:r>
          </w:p>
        </w:tc>
        <w:tc>
          <w:tcPr>
            <w:tcW w:w="1650"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0" w:type="dxa"/>
            <w:vAlign w:val="top"/>
          </w:tcPr>
          <w:p>
            <w:pPr>
              <w:numPr>
                <w:ilvl w:val="0"/>
                <w:numId w:val="0"/>
              </w:numPr>
              <w:ind w:left="0" w:leftChars="0" w:firstLine="0" w:firstLineChars="0"/>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门洞高A（m）</w:t>
            </w:r>
          </w:p>
        </w:tc>
        <w:tc>
          <w:tcPr>
            <w:tcW w:w="1710"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6</w:t>
            </w:r>
          </w:p>
        </w:tc>
        <w:tc>
          <w:tcPr>
            <w:tcW w:w="1635"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6.3</w:t>
            </w:r>
          </w:p>
        </w:tc>
        <w:tc>
          <w:tcPr>
            <w:tcW w:w="1650"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6.6</w:t>
            </w:r>
          </w:p>
        </w:tc>
        <w:tc>
          <w:tcPr>
            <w:tcW w:w="1680"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6.9</w:t>
            </w:r>
          </w:p>
        </w:tc>
        <w:tc>
          <w:tcPr>
            <w:tcW w:w="1695"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7.2</w:t>
            </w:r>
          </w:p>
        </w:tc>
        <w:tc>
          <w:tcPr>
            <w:tcW w:w="1650"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0" w:type="dxa"/>
            <w:vAlign w:val="top"/>
          </w:tcPr>
          <w:p>
            <w:pPr>
              <w:numPr>
                <w:ilvl w:val="0"/>
                <w:numId w:val="0"/>
              </w:numPr>
              <w:ind w:left="0" w:leftChars="0" w:firstLine="0" w:firstLineChars="0"/>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选型编号</w:t>
            </w:r>
          </w:p>
        </w:tc>
        <w:tc>
          <w:tcPr>
            <w:tcW w:w="1710"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CZM-0126.0</w:t>
            </w:r>
          </w:p>
        </w:tc>
        <w:tc>
          <w:tcPr>
            <w:tcW w:w="1635"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CZM-0156.3</w:t>
            </w:r>
          </w:p>
        </w:tc>
        <w:tc>
          <w:tcPr>
            <w:tcW w:w="1650"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CZM-0186.6</w:t>
            </w:r>
          </w:p>
        </w:tc>
        <w:tc>
          <w:tcPr>
            <w:tcW w:w="1680"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CZM-0216.9</w:t>
            </w:r>
          </w:p>
        </w:tc>
        <w:tc>
          <w:tcPr>
            <w:tcW w:w="1695"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CZM-0247.2</w:t>
            </w:r>
          </w:p>
        </w:tc>
        <w:tc>
          <w:tcPr>
            <w:tcW w:w="1650"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CZM-0277.5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0" w:type="dxa"/>
            <w:vAlign w:val="top"/>
          </w:tcPr>
          <w:p>
            <w:pPr>
              <w:numPr>
                <w:ilvl w:val="0"/>
                <w:numId w:val="0"/>
              </w:numPr>
              <w:ind w:left="0" w:leftChars="0" w:firstLine="0" w:firstLineChars="0"/>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lang w:val="en-US" w:eastAsia="zh-CN"/>
              </w:rPr>
              <w:t>门洞宽B（m）</w:t>
            </w:r>
          </w:p>
        </w:tc>
        <w:tc>
          <w:tcPr>
            <w:tcW w:w="1710"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30</w:t>
            </w:r>
          </w:p>
        </w:tc>
        <w:tc>
          <w:tcPr>
            <w:tcW w:w="1635"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cstheme="minorEastAsia"/>
                <w:sz w:val="28"/>
                <w:szCs w:val="28"/>
                <w:u w:val="none"/>
                <w:vertAlign w:val="baseline"/>
                <w:lang w:val="en-US" w:eastAsia="zh-CN"/>
              </w:rPr>
              <w:t>33</w:t>
            </w:r>
          </w:p>
        </w:tc>
        <w:tc>
          <w:tcPr>
            <w:tcW w:w="1650"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36</w:t>
            </w:r>
          </w:p>
        </w:tc>
        <w:tc>
          <w:tcPr>
            <w:tcW w:w="1680"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p>
        </w:tc>
        <w:tc>
          <w:tcPr>
            <w:tcW w:w="1695"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p>
        </w:tc>
        <w:tc>
          <w:tcPr>
            <w:tcW w:w="1650"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0" w:type="dxa"/>
            <w:vAlign w:val="top"/>
          </w:tcPr>
          <w:p>
            <w:pPr>
              <w:numPr>
                <w:ilvl w:val="0"/>
                <w:numId w:val="0"/>
              </w:numPr>
              <w:ind w:left="0" w:leftChars="0" w:firstLine="0" w:firstLineChars="0"/>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门洞高A（m）</w:t>
            </w:r>
          </w:p>
        </w:tc>
        <w:tc>
          <w:tcPr>
            <w:tcW w:w="1710"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7.8</w:t>
            </w:r>
          </w:p>
        </w:tc>
        <w:tc>
          <w:tcPr>
            <w:tcW w:w="1635"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8.1</w:t>
            </w:r>
          </w:p>
        </w:tc>
        <w:tc>
          <w:tcPr>
            <w:tcW w:w="1650"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8.1</w:t>
            </w:r>
          </w:p>
        </w:tc>
        <w:tc>
          <w:tcPr>
            <w:tcW w:w="1680"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p>
        </w:tc>
        <w:tc>
          <w:tcPr>
            <w:tcW w:w="1695"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p>
        </w:tc>
        <w:tc>
          <w:tcPr>
            <w:tcW w:w="1650"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0" w:type="dxa"/>
            <w:vAlign w:val="top"/>
          </w:tcPr>
          <w:p>
            <w:pPr>
              <w:numPr>
                <w:ilvl w:val="0"/>
                <w:numId w:val="0"/>
              </w:numPr>
              <w:ind w:left="0" w:leftChars="0" w:firstLine="0" w:firstLineChars="0"/>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选型编号</w:t>
            </w:r>
          </w:p>
        </w:tc>
        <w:tc>
          <w:tcPr>
            <w:tcW w:w="1710"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CZM-0307.8</w:t>
            </w:r>
          </w:p>
        </w:tc>
        <w:tc>
          <w:tcPr>
            <w:tcW w:w="1635"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CZM-0338.1</w:t>
            </w:r>
          </w:p>
        </w:tc>
        <w:tc>
          <w:tcPr>
            <w:tcW w:w="1650"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r>
              <w:rPr>
                <w:rFonts w:hint="eastAsia" w:asciiTheme="minorEastAsia" w:hAnsiTheme="minorEastAsia" w:eastAsiaTheme="minorEastAsia" w:cstheme="minorEastAsia"/>
                <w:sz w:val="28"/>
                <w:szCs w:val="28"/>
                <w:u w:val="none"/>
                <w:vertAlign w:val="baseline"/>
                <w:lang w:val="en-US" w:eastAsia="zh-CN"/>
              </w:rPr>
              <w:t>CZM-0368.1</w:t>
            </w:r>
          </w:p>
        </w:tc>
        <w:tc>
          <w:tcPr>
            <w:tcW w:w="1680"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p>
        </w:tc>
        <w:tc>
          <w:tcPr>
            <w:tcW w:w="1695"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p>
        </w:tc>
        <w:tc>
          <w:tcPr>
            <w:tcW w:w="1650" w:type="dxa"/>
          </w:tcPr>
          <w:p>
            <w:pPr>
              <w:numPr>
                <w:ilvl w:val="0"/>
                <w:numId w:val="0"/>
              </w:numPr>
              <w:jc w:val="center"/>
              <w:rPr>
                <w:rFonts w:hint="eastAsia" w:asciiTheme="minorEastAsia" w:hAnsiTheme="minorEastAsia" w:eastAsiaTheme="minorEastAsia" w:cstheme="minorEastAsia"/>
                <w:sz w:val="28"/>
                <w:szCs w:val="28"/>
                <w:u w:val="none"/>
                <w:vertAlign w:val="baseline"/>
                <w:lang w:val="en-US" w:eastAsia="zh-CN"/>
              </w:rPr>
            </w:pPr>
          </w:p>
        </w:tc>
      </w:tr>
    </w:tbl>
    <w:p>
      <w:pPr>
        <w:numPr>
          <w:ilvl w:val="0"/>
          <w:numId w:val="0"/>
        </w:numPr>
        <w:ind w:leftChars="0"/>
        <w:rPr>
          <w:rFonts w:hint="eastAsia" w:asciiTheme="minorEastAsia" w:hAnsiTheme="minorEastAsia" w:eastAsiaTheme="minorEastAsia" w:cstheme="minorEastAsia"/>
          <w:sz w:val="28"/>
          <w:szCs w:val="28"/>
          <w:u w:val="none"/>
          <w:lang w:val="en-US" w:eastAsia="zh-CN"/>
        </w:rPr>
      </w:pPr>
    </w:p>
    <w:p>
      <w:pPr>
        <w:numPr>
          <w:ilvl w:val="0"/>
          <w:numId w:val="0"/>
        </w:numPr>
        <w:ind w:leftChars="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注：1、门洞高度在定位飞机垂直尾翼通过处设专用小门。</w:t>
      </w:r>
    </w:p>
    <w:p>
      <w:pPr>
        <w:numPr>
          <w:ilvl w:val="0"/>
          <w:numId w:val="4"/>
        </w:numPr>
        <w:ind w:firstLine="560" w:firstLineChars="20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门扇宽度6m～18m，门扇厚度40mm～100mm，门扇重量</w:t>
      </w:r>
    </w:p>
    <w:p>
      <w:pPr>
        <w:numPr>
          <w:ilvl w:val="0"/>
          <w:numId w:val="0"/>
        </w:numPr>
        <w:ind w:firstLine="560" w:firstLineChars="20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25～35kg/m²。</w:t>
      </w:r>
    </w:p>
    <w:p>
      <w:pPr>
        <w:numPr>
          <w:ilvl w:val="0"/>
          <w:numId w:val="0"/>
        </w:numPr>
        <w:ind w:leftChars="0" w:firstLine="44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3、下承式地轨为[6.3,上承式上导轨为工10。</w:t>
      </w:r>
    </w:p>
    <w:p>
      <w:pPr>
        <w:numPr>
          <w:ilvl w:val="0"/>
          <w:numId w:val="0"/>
        </w:numPr>
        <w:ind w:leftChars="0" w:firstLine="44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4、门扇电功率1～2kw。</w:t>
      </w:r>
    </w:p>
    <w:p>
      <w:pPr>
        <w:numPr>
          <w:ilvl w:val="0"/>
          <w:numId w:val="0"/>
        </w:numPr>
        <w:ind w:leftChars="0" w:firstLine="44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5、2～4项数据供参考。</w:t>
      </w:r>
    </w:p>
    <w:p>
      <w:pPr>
        <w:numPr>
          <w:ilvl w:val="0"/>
          <w:numId w:val="0"/>
        </w:numPr>
        <w:rPr>
          <w:rFonts w:hint="eastAsia" w:asciiTheme="minorEastAsia" w:hAnsiTheme="minorEastAsia" w:eastAsiaTheme="minorEastAsia" w:cstheme="minorEastAsia"/>
          <w:sz w:val="28"/>
          <w:szCs w:val="28"/>
          <w:u w:val="none"/>
          <w:lang w:val="en-US" w:eastAsia="zh-CN"/>
        </w:rPr>
      </w:pPr>
    </w:p>
    <w:p>
      <w:pPr>
        <w:numPr>
          <w:ilvl w:val="0"/>
          <w:numId w:val="0"/>
        </w:numPr>
        <w:ind w:firstLine="1285" w:firstLineChars="400"/>
        <w:rPr>
          <w:rFonts w:hint="eastAsia" w:asciiTheme="minorEastAsia" w:hAnsiTheme="minorEastAsia" w:eastAsiaTheme="minorEastAsia" w:cstheme="minorEastAsia"/>
          <w:b/>
          <w:bCs/>
          <w:sz w:val="32"/>
          <w:szCs w:val="32"/>
          <w:u w:val="none"/>
          <w:lang w:val="en-US" w:eastAsia="zh-CN"/>
        </w:rPr>
      </w:pPr>
      <w:r>
        <w:rPr>
          <w:rFonts w:hint="eastAsia" w:asciiTheme="minorEastAsia" w:hAnsiTheme="minorEastAsia" w:eastAsiaTheme="minorEastAsia" w:cstheme="minorEastAsia"/>
          <w:b/>
          <w:bCs/>
          <w:sz w:val="32"/>
          <w:szCs w:val="32"/>
          <w:u w:val="none"/>
          <w:lang w:val="en-US" w:eastAsia="zh-CN"/>
        </w:rPr>
        <w:t>飞机库大门承包商应向用户提供的技术条件</w:t>
      </w:r>
    </w:p>
    <w:p>
      <w:pPr>
        <w:numPr>
          <w:ilvl w:val="0"/>
          <w:numId w:val="0"/>
        </w:numPr>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 xml:space="preserve">   由于飞机库大门的设计安装与建筑结构关系十分密切，因此，飞机库大门承包商一旦与用户签订合同，即应向用户提供安装所需的技术条件，以便在土建施工时预留或预埋。具体为：</w:t>
      </w:r>
    </w:p>
    <w:p>
      <w:pPr>
        <w:numPr>
          <w:ilvl w:val="0"/>
          <w:numId w:val="0"/>
        </w:numPr>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 xml:space="preserve">  推拉门——地轨型号、地轨轨距、地轨与墙面间距离、固定地轨锚栓位置及规格，导向器固定件位置、规格、标高及构造做法，门扇厚度及自重、门阻位置及构造做法、缝的密封构造，大门上方检修走道范围及标高、门的传热系数、电功率及排水点位置等。</w:t>
      </w:r>
    </w:p>
    <w:p>
      <w:pPr>
        <w:numPr>
          <w:ilvl w:val="0"/>
          <w:numId w:val="0"/>
        </w:numPr>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 xml:space="preserve">  上叠门——侧向导轨固定件位置、规格及构造做法，侧向导轨与墙面间缝宽，活动立柱就位地坑平面位置、尺寸及构造做法，门扇、活动立柱及侧向导轨自重，门扇及活动立柱上部固定件位置、规格、标高、荷载，及其构造做法，传动装置自重、固定位置、规格、标高及构造做法，门扇上叠所需空间尺寸、活动立柱上折所需高度、门扇厚度、活动立柱及侧向导轨尺寸，大门运行时，对屋架变形（挠度）要求、大门上方检修走道范围及标高、门的传热系数、电功率。</w:t>
      </w:r>
    </w:p>
    <w:p>
      <w:pPr>
        <w:numPr>
          <w:ilvl w:val="0"/>
          <w:numId w:val="0"/>
        </w:numPr>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 xml:space="preserve"> 侧转门（上承式）——上导轨型号，固定件位置、规格及构造做法，上导轨与梁（或柱）面间距离、地轨型号及构造做法、门扇厚度及自重、缝的密封构造、传动部件及传动装置平面位置、规格及构造做法，大门运行时，对屋架或梁变形（挠度）要求、门的传热系数、电功率等。</w:t>
      </w:r>
    </w:p>
    <w:p>
      <w:pPr>
        <w:numPr>
          <w:ilvl w:val="0"/>
          <w:numId w:val="0"/>
        </w:numPr>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侧转门（下承式）——地轨型号、固定件位置、规格及构造做法，地轨与墙面间距离、导向器固定件位置、规格、标高及构造做法，门扇厚度及自重、缝的密封构造、传动部件及传动装置平面位置、规格及构造做法、门的传热系数、电功率等。</w:t>
      </w:r>
    </w:p>
    <w:p>
      <w:pPr>
        <w:numPr>
          <w:ilvl w:val="0"/>
          <w:numId w:val="0"/>
        </w:numPr>
        <w:rPr>
          <w:rFonts w:hint="eastAsia" w:asciiTheme="minorEastAsia" w:hAnsiTheme="minorEastAsia" w:eastAsiaTheme="minorEastAsia" w:cstheme="minorEastAsia"/>
          <w:sz w:val="28"/>
          <w:szCs w:val="28"/>
          <w:u w:val="none"/>
          <w:lang w:val="en-US" w:eastAsia="zh-CN"/>
        </w:rPr>
      </w:pPr>
    </w:p>
    <w:p>
      <w:pPr>
        <w:numPr>
          <w:ilvl w:val="0"/>
          <w:numId w:val="0"/>
        </w:numPr>
        <w:jc w:val="center"/>
        <w:rPr>
          <w:rFonts w:hint="eastAsia" w:asciiTheme="minorEastAsia" w:hAnsiTheme="minorEastAsia" w:eastAsiaTheme="minorEastAsia" w:cstheme="minorEastAsia"/>
          <w:b/>
          <w:bCs/>
          <w:sz w:val="36"/>
          <w:szCs w:val="36"/>
          <w:u w:val="none"/>
          <w:lang w:val="en-US" w:eastAsia="zh-CN"/>
        </w:rPr>
      </w:pPr>
      <w:r>
        <w:rPr>
          <w:rFonts w:hint="eastAsia" w:asciiTheme="minorEastAsia" w:hAnsiTheme="minorEastAsia" w:eastAsiaTheme="minorEastAsia" w:cstheme="minorEastAsia"/>
          <w:b/>
          <w:bCs/>
          <w:sz w:val="36"/>
          <w:szCs w:val="36"/>
          <w:u w:val="none"/>
          <w:lang w:val="en-US" w:eastAsia="zh-CN"/>
        </w:rPr>
        <w:t>飞机地面拖（推）运行及停放安全距离</w:t>
      </w:r>
    </w:p>
    <w:p>
      <w:pPr>
        <w:numPr>
          <w:ilvl w:val="0"/>
          <w:numId w:val="0"/>
        </w:numPr>
        <w:rPr>
          <w:rFonts w:hint="eastAsia" w:asciiTheme="minorEastAsia" w:hAnsiTheme="minorEastAsia" w:eastAsiaTheme="minorEastAsia" w:cstheme="minorEastAsia"/>
          <w:sz w:val="28"/>
          <w:szCs w:val="28"/>
          <w:u w:val="none"/>
          <w:lang w:val="en-US" w:eastAsia="zh-CN"/>
        </w:rPr>
      </w:pPr>
    </w:p>
    <w:p>
      <w:pPr>
        <w:numPr>
          <w:ilvl w:val="0"/>
          <w:numId w:val="0"/>
        </w:numPr>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 xml:space="preserve">  飞机与飞机库大门（飞机库内突出表面）间最小净距及飞机与飞机之间最小净距均为：</w:t>
      </w:r>
    </w:p>
    <w:p>
      <w:pPr>
        <w:numPr>
          <w:ilvl w:val="0"/>
          <w:numId w:val="0"/>
        </w:numPr>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飞机类别     （翼展m）               净距（m）</w:t>
      </w:r>
    </w:p>
    <w:p>
      <w:pPr>
        <w:numPr>
          <w:ilvl w:val="0"/>
          <w:numId w:val="0"/>
        </w:numPr>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A            （翼展在24m以下）        3m</w:t>
      </w:r>
    </w:p>
    <w:p>
      <w:pPr>
        <w:numPr>
          <w:ilvl w:val="0"/>
          <w:numId w:val="0"/>
        </w:numPr>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B            （翼展在24m以下）        3m</w:t>
      </w:r>
    </w:p>
    <w:p>
      <w:pPr>
        <w:numPr>
          <w:ilvl w:val="0"/>
          <w:numId w:val="0"/>
        </w:numPr>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C            （翼展在24m～36m间）     4.5m</w:t>
      </w:r>
    </w:p>
    <w:p>
      <w:pPr>
        <w:numPr>
          <w:ilvl w:val="0"/>
          <w:numId w:val="0"/>
        </w:numPr>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D            （翼展在36m以上）        7.5m</w:t>
      </w:r>
    </w:p>
    <w:p>
      <w:pPr>
        <w:numPr>
          <w:ilvl w:val="0"/>
          <w:numId w:val="0"/>
        </w:numPr>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E            （翼展在36m以上）        7.5m</w:t>
      </w:r>
    </w:p>
    <w:p>
      <w:pPr>
        <w:numPr>
          <w:ilvl w:val="0"/>
          <w:numId w:val="0"/>
        </w:numPr>
        <w:rPr>
          <w:rFonts w:hint="eastAsia" w:asciiTheme="minorEastAsia" w:hAnsiTheme="minorEastAsia" w:eastAsiaTheme="minorEastAsia" w:cstheme="minorEastAsia"/>
          <w:sz w:val="28"/>
          <w:szCs w:val="28"/>
          <w:u w:val="none"/>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8DBA62"/>
    <w:multiLevelType w:val="multilevel"/>
    <w:tmpl w:val="E78DBA62"/>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FF28E0A9"/>
    <w:multiLevelType w:val="singleLevel"/>
    <w:tmpl w:val="FF28E0A9"/>
    <w:lvl w:ilvl="0" w:tentative="0">
      <w:start w:val="2"/>
      <w:numFmt w:val="decimal"/>
      <w:suff w:val="nothing"/>
      <w:lvlText w:val="%1、"/>
      <w:lvlJc w:val="left"/>
      <w:pPr>
        <w:ind w:left="440" w:leftChars="0" w:firstLine="0" w:firstLineChars="0"/>
      </w:pPr>
    </w:lvl>
  </w:abstractNum>
  <w:abstractNum w:abstractNumId="2">
    <w:nsid w:val="4A5563DA"/>
    <w:multiLevelType w:val="singleLevel"/>
    <w:tmpl w:val="4A5563DA"/>
    <w:lvl w:ilvl="0" w:tentative="0">
      <w:start w:val="2"/>
      <w:numFmt w:val="decimal"/>
      <w:suff w:val="nothing"/>
      <w:lvlText w:val="%1、"/>
      <w:lvlJc w:val="left"/>
    </w:lvl>
  </w:abstractNum>
  <w:abstractNum w:abstractNumId="3">
    <w:nsid w:val="77E8A4AF"/>
    <w:multiLevelType w:val="multilevel"/>
    <w:tmpl w:val="77E8A4AF"/>
    <w:lvl w:ilvl="0" w:tentative="0">
      <w:start w:val="1"/>
      <w:numFmt w:val="decimal"/>
      <w:suff w:val="space"/>
      <w:lvlText w:val="%1"/>
      <w:lvlJc w:val="left"/>
      <w:pPr>
        <w:ind w:left="440" w:leftChars="0" w:firstLine="0" w:firstLineChars="0"/>
      </w:pPr>
      <w:rPr>
        <w:rFonts w:hint="default"/>
      </w:rPr>
    </w:lvl>
    <w:lvl w:ilvl="1" w:tentative="0">
      <w:start w:val="1"/>
      <w:numFmt w:val="decimal"/>
      <w:suff w:val="space"/>
      <w:lvlText w:val="%1.%2"/>
      <w:lvlJc w:val="left"/>
      <w:pPr>
        <w:ind w:left="440" w:leftChars="0" w:firstLine="0" w:firstLineChars="0"/>
      </w:pPr>
      <w:rPr>
        <w:rFonts w:hint="default"/>
      </w:rPr>
    </w:lvl>
    <w:lvl w:ilvl="2" w:tentative="0">
      <w:start w:val="1"/>
      <w:numFmt w:val="decimal"/>
      <w:suff w:val="space"/>
      <w:lvlText w:val="%1.%2.%3"/>
      <w:lvlJc w:val="left"/>
      <w:pPr>
        <w:ind w:left="440" w:leftChars="0" w:firstLine="0" w:firstLineChars="0"/>
      </w:pPr>
      <w:rPr>
        <w:rFonts w:hint="default"/>
      </w:rPr>
    </w:lvl>
    <w:lvl w:ilvl="3" w:tentative="0">
      <w:start w:val="1"/>
      <w:numFmt w:val="decimal"/>
      <w:suff w:val="space"/>
      <w:lvlText w:val="%1.%2.%3.%4"/>
      <w:lvlJc w:val="left"/>
      <w:pPr>
        <w:ind w:left="440" w:leftChars="0" w:firstLine="0" w:firstLineChars="0"/>
      </w:pPr>
      <w:rPr>
        <w:rFonts w:hint="default"/>
      </w:rPr>
    </w:lvl>
    <w:lvl w:ilvl="4" w:tentative="0">
      <w:start w:val="1"/>
      <w:numFmt w:val="decimal"/>
      <w:suff w:val="space"/>
      <w:lvlText w:val="%1.%2.%3.%4.%5"/>
      <w:lvlJc w:val="left"/>
      <w:pPr>
        <w:ind w:left="440" w:leftChars="0" w:firstLine="0" w:firstLineChars="0"/>
      </w:pPr>
      <w:rPr>
        <w:rFonts w:hint="default"/>
      </w:rPr>
    </w:lvl>
    <w:lvl w:ilvl="5" w:tentative="0">
      <w:start w:val="1"/>
      <w:numFmt w:val="decimal"/>
      <w:suff w:val="space"/>
      <w:lvlText w:val="%1.%2.%3.%4.%5.%6"/>
      <w:lvlJc w:val="left"/>
      <w:pPr>
        <w:ind w:left="440" w:leftChars="0" w:firstLine="0" w:firstLineChars="0"/>
      </w:pPr>
      <w:rPr>
        <w:rFonts w:hint="default"/>
      </w:rPr>
    </w:lvl>
    <w:lvl w:ilvl="6" w:tentative="0">
      <w:start w:val="1"/>
      <w:numFmt w:val="decimal"/>
      <w:suff w:val="space"/>
      <w:lvlText w:val="%1.%2.%3.%4.%5.%6.%7"/>
      <w:lvlJc w:val="left"/>
      <w:pPr>
        <w:ind w:left="440" w:leftChars="0" w:firstLine="0" w:firstLineChars="0"/>
      </w:pPr>
      <w:rPr>
        <w:rFonts w:hint="default"/>
      </w:rPr>
    </w:lvl>
    <w:lvl w:ilvl="7" w:tentative="0">
      <w:start w:val="1"/>
      <w:numFmt w:val="decimal"/>
      <w:suff w:val="space"/>
      <w:lvlText w:val="%1.%2.%3.%4.%5.%6.%7.%8"/>
      <w:lvlJc w:val="left"/>
      <w:pPr>
        <w:ind w:left="440" w:leftChars="0" w:firstLine="0" w:firstLineChars="0"/>
      </w:pPr>
      <w:rPr>
        <w:rFonts w:hint="default"/>
      </w:rPr>
    </w:lvl>
    <w:lvl w:ilvl="8" w:tentative="0">
      <w:start w:val="1"/>
      <w:numFmt w:val="decimal"/>
      <w:suff w:val="space"/>
      <w:lvlText w:val="%1.%2.%3.%4.%5.%6.%7.%8.%9"/>
      <w:lvlJc w:val="left"/>
      <w:pPr>
        <w:ind w:left="440" w:leftChars="0" w:firstLine="0" w:firstLineChars="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4"/>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D61115"/>
    <w:rsid w:val="03345252"/>
    <w:rsid w:val="080F7D37"/>
    <w:rsid w:val="0A41305A"/>
    <w:rsid w:val="0A882379"/>
    <w:rsid w:val="0E8972CB"/>
    <w:rsid w:val="0ECB63C6"/>
    <w:rsid w:val="12FB258D"/>
    <w:rsid w:val="1CB80A6D"/>
    <w:rsid w:val="1E316C09"/>
    <w:rsid w:val="26F3739E"/>
    <w:rsid w:val="287E1383"/>
    <w:rsid w:val="28CA45D7"/>
    <w:rsid w:val="2E7B08A1"/>
    <w:rsid w:val="2F410646"/>
    <w:rsid w:val="3201172E"/>
    <w:rsid w:val="389D582B"/>
    <w:rsid w:val="38B94869"/>
    <w:rsid w:val="46DB3D7A"/>
    <w:rsid w:val="48D41A3E"/>
    <w:rsid w:val="494165D1"/>
    <w:rsid w:val="4AAF1554"/>
    <w:rsid w:val="4E177FC1"/>
    <w:rsid w:val="51B30315"/>
    <w:rsid w:val="5BD61115"/>
    <w:rsid w:val="65E36120"/>
    <w:rsid w:val="6A357E40"/>
    <w:rsid w:val="6AA41CA3"/>
    <w:rsid w:val="6D535020"/>
    <w:rsid w:val="6E9D3745"/>
    <w:rsid w:val="742A0059"/>
    <w:rsid w:val="78F81CDB"/>
    <w:rsid w:val="79022586"/>
    <w:rsid w:val="7D3232AA"/>
    <w:rsid w:val="7E0F2B96"/>
    <w:rsid w:val="7F652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7"/>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uiPriority w:val="0"/>
    <w:rPr>
      <w:color w:val="0000FF"/>
      <w:u w:val="single"/>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标题 1 Char"/>
    <w:link w:val="2"/>
    <w:uiPriority w:val="0"/>
    <w:rPr>
      <w:b/>
      <w:kern w:val="44"/>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o\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6</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2018-04-17T05:52:00Z</dcterms:created>
  <dc:creator>luo</dc:creator>
  <cp:lastModifiedBy>吴泽雄</cp:lastModifiedBy>
  <dcterms:modified xsi:type="dcterms:W3CDTF">2018-08-16T00:53:05Z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